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7A" w:rsidRPr="00490B90" w:rsidRDefault="0078107A" w:rsidP="0078107A">
      <w:pPr>
        <w:pStyle w:val="ac"/>
        <w:rPr>
          <w:sz w:val="28"/>
          <w:szCs w:val="28"/>
        </w:rPr>
      </w:pPr>
      <w:r w:rsidRPr="00490B90">
        <w:rPr>
          <w:noProof/>
          <w:sz w:val="28"/>
          <w:szCs w:val="28"/>
        </w:rPr>
        <w:drawing>
          <wp:anchor distT="0" distB="0" distL="114300" distR="114300" simplePos="0" relativeHeight="251659264" behindDoc="1" locked="0" layoutInCell="1" allowOverlap="1" wp14:anchorId="21C22E58" wp14:editId="3178B28C">
            <wp:simplePos x="0" y="0"/>
            <wp:positionH relativeFrom="column">
              <wp:posOffset>2695575</wp:posOffset>
            </wp:positionH>
            <wp:positionV relativeFrom="paragraph">
              <wp:posOffset>109855</wp:posOffset>
            </wp:positionV>
            <wp:extent cx="394970" cy="498475"/>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970" cy="498475"/>
                    </a:xfrm>
                    <a:prstGeom prst="rect">
                      <a:avLst/>
                    </a:prstGeom>
                    <a:noFill/>
                  </pic:spPr>
                </pic:pic>
              </a:graphicData>
            </a:graphic>
            <wp14:sizeRelH relativeFrom="page">
              <wp14:pctWidth>0</wp14:pctWidth>
            </wp14:sizeRelH>
            <wp14:sizeRelV relativeFrom="page">
              <wp14:pctHeight>0</wp14:pctHeight>
            </wp14:sizeRelV>
          </wp:anchor>
        </w:drawing>
      </w:r>
    </w:p>
    <w:p w:rsidR="0078107A" w:rsidRPr="00490B90" w:rsidRDefault="0078107A" w:rsidP="0078107A">
      <w:pPr>
        <w:jc w:val="center"/>
        <w:rPr>
          <w:rFonts w:ascii="Times New Roman" w:hAnsi="Times New Roman" w:cs="Times New Roman"/>
        </w:rPr>
      </w:pPr>
    </w:p>
    <w:p w:rsidR="0078107A" w:rsidRPr="00490B90" w:rsidRDefault="0078107A" w:rsidP="0078107A">
      <w:pPr>
        <w:pStyle w:val="ac"/>
        <w:jc w:val="center"/>
        <w:rPr>
          <w:sz w:val="28"/>
          <w:szCs w:val="28"/>
        </w:rPr>
      </w:pPr>
    </w:p>
    <w:p w:rsidR="0078107A" w:rsidRDefault="0078107A" w:rsidP="0078107A">
      <w:pPr>
        <w:spacing w:after="0" w:line="240" w:lineRule="auto"/>
        <w:jc w:val="center"/>
        <w:rPr>
          <w:rFonts w:ascii="Times New Roman" w:hAnsi="Times New Roman" w:cs="Times New Roman"/>
          <w:sz w:val="28"/>
          <w:szCs w:val="28"/>
        </w:rPr>
      </w:pPr>
      <w:r w:rsidRPr="00490B90">
        <w:rPr>
          <w:rFonts w:ascii="Times New Roman" w:hAnsi="Times New Roman" w:cs="Times New Roman"/>
          <w:sz w:val="28"/>
          <w:szCs w:val="28"/>
        </w:rPr>
        <w:t>Администрация Теченского сельского поселения</w:t>
      </w:r>
    </w:p>
    <w:p w:rsidR="0078107A" w:rsidRPr="00490B90" w:rsidRDefault="0078107A" w:rsidP="0078107A">
      <w:pPr>
        <w:spacing w:line="240" w:lineRule="auto"/>
        <w:jc w:val="center"/>
        <w:outlineLvl w:val="0"/>
        <w:rPr>
          <w:rFonts w:ascii="Times New Roman" w:hAnsi="Times New Roman" w:cs="Times New Roman"/>
          <w:sz w:val="28"/>
          <w:szCs w:val="28"/>
        </w:rPr>
      </w:pPr>
      <w:r w:rsidRPr="00490B90">
        <w:rPr>
          <w:rFonts w:ascii="Times New Roman" w:hAnsi="Times New Roman" w:cs="Times New Roman"/>
          <w:sz w:val="28"/>
          <w:szCs w:val="28"/>
        </w:rPr>
        <w:t>Сосновского муниципального района Челябинской области</w:t>
      </w:r>
    </w:p>
    <w:p w:rsidR="0078107A" w:rsidRPr="00490B90" w:rsidRDefault="0078107A" w:rsidP="0078107A">
      <w:pPr>
        <w:jc w:val="center"/>
        <w:outlineLvl w:val="0"/>
        <w:rPr>
          <w:rFonts w:ascii="Times New Roman" w:hAnsi="Times New Roman" w:cs="Times New Roman"/>
          <w:b/>
          <w:bCs/>
          <w:sz w:val="28"/>
          <w:szCs w:val="28"/>
        </w:rPr>
      </w:pPr>
      <w:r w:rsidRPr="00490B90">
        <w:rPr>
          <w:rFonts w:ascii="Times New Roman" w:hAnsi="Times New Roman" w:cs="Times New Roman"/>
          <w:b/>
          <w:bCs/>
          <w:sz w:val="28"/>
          <w:szCs w:val="28"/>
        </w:rPr>
        <w:t>ПОСТАНОВЛЕНИЕ</w:t>
      </w:r>
    </w:p>
    <w:p w:rsidR="0078107A" w:rsidRPr="00490B90" w:rsidRDefault="0078107A" w:rsidP="0078107A">
      <w:pPr>
        <w:jc w:val="center"/>
        <w:rPr>
          <w:rFonts w:ascii="Times New Roman" w:hAnsi="Times New Roman" w:cs="Times New Roman"/>
          <w:b/>
          <w:bCs/>
          <w:sz w:val="28"/>
          <w:szCs w:val="28"/>
        </w:rPr>
      </w:pPr>
      <w:r w:rsidRPr="00490B90">
        <w:rPr>
          <w:rFonts w:ascii="Times New Roman" w:hAnsi="Times New Roman" w:cs="Times New Roman"/>
          <w:b/>
          <w:bCs/>
          <w:sz w:val="28"/>
          <w:szCs w:val="28"/>
        </w:rPr>
        <w:t>_____________________________________________________________</w:t>
      </w:r>
    </w:p>
    <w:p w:rsidR="0078107A" w:rsidRPr="0078107A" w:rsidRDefault="008B6C41" w:rsidP="0078107A">
      <w:pPr>
        <w:pStyle w:val="ac"/>
        <w:jc w:val="left"/>
        <w:rPr>
          <w:sz w:val="28"/>
          <w:szCs w:val="28"/>
          <w:u w:val="single"/>
        </w:rPr>
      </w:pPr>
      <w:r>
        <w:rPr>
          <w:sz w:val="28"/>
          <w:szCs w:val="28"/>
          <w:u w:val="single"/>
        </w:rPr>
        <w:t>«15</w:t>
      </w:r>
      <w:r w:rsidR="0078107A" w:rsidRPr="0078107A">
        <w:rPr>
          <w:sz w:val="28"/>
          <w:szCs w:val="28"/>
          <w:u w:val="single"/>
        </w:rPr>
        <w:t>» июля 2020г. № 11</w:t>
      </w:r>
    </w:p>
    <w:p w:rsidR="0028294F" w:rsidRPr="0078107A" w:rsidRDefault="0078107A" w:rsidP="002B27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07A">
        <w:rPr>
          <w:rFonts w:ascii="Times New Roman" w:eastAsia="Times New Roman" w:hAnsi="Times New Roman" w:cs="Times New Roman"/>
          <w:color w:val="000000"/>
          <w:sz w:val="28"/>
          <w:szCs w:val="28"/>
          <w:lang w:eastAsia="ru-RU"/>
        </w:rPr>
        <w:t>п.</w:t>
      </w:r>
      <w:r w:rsidR="001F2568">
        <w:rPr>
          <w:rFonts w:ascii="Times New Roman" w:eastAsia="Times New Roman" w:hAnsi="Times New Roman" w:cs="Times New Roman"/>
          <w:color w:val="000000"/>
          <w:sz w:val="28"/>
          <w:szCs w:val="28"/>
          <w:lang w:eastAsia="ru-RU"/>
        </w:rPr>
        <w:t xml:space="preserve"> </w:t>
      </w:r>
      <w:r w:rsidRPr="0078107A">
        <w:rPr>
          <w:rFonts w:ascii="Times New Roman" w:eastAsia="Times New Roman" w:hAnsi="Times New Roman" w:cs="Times New Roman"/>
          <w:color w:val="000000"/>
          <w:sz w:val="28"/>
          <w:szCs w:val="28"/>
          <w:lang w:eastAsia="ru-RU"/>
        </w:rPr>
        <w:t>Теченский</w:t>
      </w:r>
    </w:p>
    <w:p w:rsidR="00AD15BF" w:rsidRDefault="00AD15BF" w:rsidP="00AD15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8107A" w:rsidRPr="0078107A" w:rsidRDefault="0078107A" w:rsidP="00AD15BF">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4822"/>
        <w:gridCol w:w="4533"/>
      </w:tblGrid>
      <w:tr w:rsidR="00AD15BF" w:rsidRPr="0078107A" w:rsidTr="00104595">
        <w:trPr>
          <w:tblCellSpacing w:w="0" w:type="dxa"/>
        </w:trPr>
        <w:tc>
          <w:tcPr>
            <w:tcW w:w="4980" w:type="dxa"/>
            <w:vAlign w:val="center"/>
            <w:hideMark/>
          </w:tcPr>
          <w:p w:rsidR="00AD15BF" w:rsidRPr="0078107A" w:rsidRDefault="00AD15BF" w:rsidP="00AD15BF">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sidRPr="0078107A">
              <w:rPr>
                <w:rFonts w:ascii="Times New Roman" w:eastAsia="Times New Roman" w:hAnsi="Times New Roman" w:cs="Times New Roman"/>
                <w:bCs/>
                <w:color w:val="2D2D2D"/>
                <w:spacing w:val="2"/>
                <w:kern w:val="36"/>
                <w:sz w:val="28"/>
                <w:szCs w:val="28"/>
                <w:lang w:eastAsia="ru-RU"/>
              </w:rPr>
              <w:t>Об утверждении Положения о порядке и условиях распоряжения имуществом, включенным в перечень муниципального имущества</w:t>
            </w:r>
            <w:r w:rsidR="00D27058" w:rsidRPr="0078107A">
              <w:rPr>
                <w:rFonts w:ascii="Times New Roman" w:eastAsia="Times New Roman" w:hAnsi="Times New Roman" w:cs="Times New Roman"/>
                <w:bCs/>
                <w:color w:val="2D2D2D"/>
                <w:spacing w:val="2"/>
                <w:kern w:val="36"/>
                <w:sz w:val="28"/>
                <w:szCs w:val="28"/>
                <w:lang w:eastAsia="ru-RU"/>
              </w:rPr>
              <w:t xml:space="preserve"> </w:t>
            </w:r>
            <w:r w:rsidR="0078107A" w:rsidRPr="0078107A">
              <w:rPr>
                <w:rFonts w:ascii="Times New Roman" w:eastAsia="Times New Roman" w:hAnsi="Times New Roman" w:cs="Times New Roman"/>
                <w:bCs/>
                <w:color w:val="2D2D2D"/>
                <w:spacing w:val="2"/>
                <w:kern w:val="36"/>
                <w:sz w:val="28"/>
                <w:szCs w:val="28"/>
                <w:lang w:eastAsia="ru-RU"/>
              </w:rPr>
              <w:t>Теченского</w:t>
            </w:r>
            <w:r w:rsidR="00D27058" w:rsidRPr="0078107A">
              <w:rPr>
                <w:rFonts w:ascii="Times New Roman" w:eastAsia="Times New Roman" w:hAnsi="Times New Roman" w:cs="Times New Roman"/>
                <w:bCs/>
                <w:color w:val="2D2D2D"/>
                <w:spacing w:val="2"/>
                <w:kern w:val="36"/>
                <w:sz w:val="28"/>
                <w:szCs w:val="28"/>
                <w:lang w:eastAsia="ru-RU"/>
              </w:rPr>
              <w:t xml:space="preserve"> сельского поселения Сосновского муниципального района Челябинской области</w:t>
            </w:r>
            <w:r w:rsidRPr="0078107A">
              <w:rPr>
                <w:rFonts w:ascii="Times New Roman" w:eastAsia="Times New Roman" w:hAnsi="Times New Roman" w:cs="Times New Roman"/>
                <w:bCs/>
                <w:color w:val="2D2D2D"/>
                <w:spacing w:val="2"/>
                <w:kern w:val="36"/>
                <w:sz w:val="28"/>
                <w:szCs w:val="28"/>
                <w:lang w:eastAsia="ru-RU"/>
              </w:rPr>
              <w:t>, предназначенного для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sidR="00D27058" w:rsidRPr="0078107A">
              <w:rPr>
                <w:rFonts w:ascii="Times New Roman" w:eastAsia="Times New Roman" w:hAnsi="Times New Roman" w:cs="Times New Roman"/>
                <w:bCs/>
                <w:color w:val="2D2D2D"/>
                <w:spacing w:val="2"/>
                <w:kern w:val="36"/>
                <w:sz w:val="28"/>
                <w:szCs w:val="28"/>
                <w:lang w:eastAsia="ru-RU"/>
              </w:rPr>
              <w:t>.</w:t>
            </w:r>
          </w:p>
          <w:p w:rsidR="00AD15BF" w:rsidRPr="0078107A" w:rsidRDefault="00AD15BF" w:rsidP="00104595">
            <w:pPr>
              <w:spacing w:after="0" w:line="240" w:lineRule="auto"/>
              <w:jc w:val="both"/>
              <w:rPr>
                <w:rFonts w:ascii="Times New Roman" w:eastAsia="Times New Roman" w:hAnsi="Times New Roman" w:cs="Times New Roman"/>
                <w:sz w:val="28"/>
                <w:szCs w:val="28"/>
                <w:lang w:eastAsia="ru-RU"/>
              </w:rPr>
            </w:pPr>
          </w:p>
        </w:tc>
        <w:tc>
          <w:tcPr>
            <w:tcW w:w="4875" w:type="dxa"/>
            <w:vAlign w:val="center"/>
            <w:hideMark/>
          </w:tcPr>
          <w:p w:rsidR="00AD15BF" w:rsidRPr="0078107A" w:rsidRDefault="00AD15BF" w:rsidP="00104595">
            <w:pPr>
              <w:spacing w:after="0" w:line="240" w:lineRule="auto"/>
              <w:jc w:val="both"/>
              <w:rPr>
                <w:rFonts w:ascii="Times New Roman" w:eastAsia="Times New Roman" w:hAnsi="Times New Roman" w:cs="Times New Roman"/>
                <w:sz w:val="28"/>
                <w:szCs w:val="28"/>
                <w:lang w:eastAsia="ru-RU"/>
              </w:rPr>
            </w:pPr>
          </w:p>
        </w:tc>
      </w:tr>
    </w:tbl>
    <w:p w:rsidR="0028294F" w:rsidRPr="0078107A" w:rsidRDefault="0028294F" w:rsidP="002B27C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15BF" w:rsidRPr="0078107A" w:rsidRDefault="00AD15BF" w:rsidP="00AD15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07A">
        <w:rPr>
          <w:rFonts w:ascii="Times New Roman" w:eastAsia="Times New Roman" w:hAnsi="Times New Roman" w:cs="Times New Roman"/>
          <w:color w:val="000000"/>
          <w:sz w:val="28"/>
          <w:szCs w:val="28"/>
          <w:lang w:eastAsia="ru-RU"/>
        </w:rPr>
        <w:t xml:space="preserve">     </w:t>
      </w:r>
      <w:r w:rsidR="0078107A" w:rsidRPr="0078107A">
        <w:rPr>
          <w:rFonts w:ascii="Times New Roman" w:eastAsia="Times New Roman" w:hAnsi="Times New Roman" w:cs="Times New Roman"/>
          <w:color w:val="000000"/>
          <w:sz w:val="28"/>
          <w:szCs w:val="28"/>
          <w:lang w:eastAsia="ru-RU"/>
        </w:rPr>
        <w:t xml:space="preserve">   </w:t>
      </w:r>
      <w:r w:rsidRPr="0078107A">
        <w:rPr>
          <w:rFonts w:ascii="Times New Roman" w:eastAsia="Times New Roman" w:hAnsi="Times New Roman" w:cs="Times New Roman"/>
          <w:color w:val="000000"/>
          <w:sz w:val="28"/>
          <w:szCs w:val="28"/>
          <w:lang w:eastAsia="ru-RU"/>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Уставом </w:t>
      </w:r>
      <w:r w:rsidR="0078107A" w:rsidRPr="0078107A">
        <w:rPr>
          <w:rFonts w:ascii="Times New Roman" w:eastAsia="Times New Roman" w:hAnsi="Times New Roman" w:cs="Times New Roman"/>
          <w:color w:val="000000"/>
          <w:sz w:val="28"/>
          <w:szCs w:val="28"/>
          <w:lang w:eastAsia="ru-RU"/>
        </w:rPr>
        <w:t>Теченского</w:t>
      </w:r>
      <w:r w:rsidRPr="0078107A">
        <w:rPr>
          <w:rFonts w:ascii="Times New Roman" w:eastAsia="Times New Roman" w:hAnsi="Times New Roman" w:cs="Times New Roman"/>
          <w:color w:val="000000"/>
          <w:sz w:val="28"/>
          <w:szCs w:val="28"/>
          <w:lang w:eastAsia="ru-RU"/>
        </w:rPr>
        <w:t xml:space="preserve"> сельского поселения Сосновского </w:t>
      </w:r>
      <w:r w:rsidR="0078107A" w:rsidRPr="0078107A">
        <w:rPr>
          <w:rFonts w:ascii="Times New Roman" w:eastAsia="Times New Roman" w:hAnsi="Times New Roman" w:cs="Times New Roman"/>
          <w:color w:val="000000"/>
          <w:sz w:val="28"/>
          <w:szCs w:val="28"/>
          <w:lang w:eastAsia="ru-RU"/>
        </w:rPr>
        <w:t>муниципального района</w:t>
      </w:r>
      <w:r w:rsidRPr="0078107A">
        <w:rPr>
          <w:rFonts w:ascii="Times New Roman" w:eastAsia="Times New Roman" w:hAnsi="Times New Roman" w:cs="Times New Roman"/>
          <w:color w:val="000000"/>
          <w:sz w:val="28"/>
          <w:szCs w:val="28"/>
          <w:lang w:eastAsia="ru-RU"/>
        </w:rPr>
        <w:t xml:space="preserve"> </w:t>
      </w:r>
      <w:r w:rsidR="0078107A" w:rsidRPr="0078107A">
        <w:rPr>
          <w:rFonts w:ascii="Times New Roman" w:eastAsia="Times New Roman" w:hAnsi="Times New Roman" w:cs="Times New Roman"/>
          <w:color w:val="000000"/>
          <w:sz w:val="28"/>
          <w:szCs w:val="28"/>
          <w:lang w:eastAsia="ru-RU"/>
        </w:rPr>
        <w:t>Челябинской области</w:t>
      </w:r>
      <w:r w:rsidRPr="0078107A">
        <w:rPr>
          <w:rFonts w:ascii="Times New Roman" w:eastAsia="Times New Roman" w:hAnsi="Times New Roman" w:cs="Times New Roman"/>
          <w:color w:val="000000"/>
          <w:sz w:val="28"/>
          <w:szCs w:val="28"/>
          <w:lang w:eastAsia="ru-RU"/>
        </w:rPr>
        <w:t xml:space="preserve">, Администрация </w:t>
      </w:r>
      <w:r w:rsidR="0078107A" w:rsidRPr="0078107A">
        <w:rPr>
          <w:rFonts w:ascii="Times New Roman" w:eastAsia="Times New Roman" w:hAnsi="Times New Roman" w:cs="Times New Roman"/>
          <w:color w:val="000000"/>
          <w:sz w:val="28"/>
          <w:szCs w:val="28"/>
          <w:lang w:eastAsia="ru-RU"/>
        </w:rPr>
        <w:t>Теченского</w:t>
      </w:r>
      <w:r w:rsidRPr="0078107A">
        <w:rPr>
          <w:rFonts w:ascii="Times New Roman" w:eastAsia="Times New Roman" w:hAnsi="Times New Roman" w:cs="Times New Roman"/>
          <w:color w:val="000000"/>
          <w:sz w:val="28"/>
          <w:szCs w:val="28"/>
          <w:lang w:eastAsia="ru-RU"/>
        </w:rPr>
        <w:t xml:space="preserve"> сельского поселения </w:t>
      </w:r>
    </w:p>
    <w:p w:rsidR="0078107A" w:rsidRPr="0078107A" w:rsidRDefault="0078107A" w:rsidP="00AD15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15BF" w:rsidRPr="0078107A" w:rsidRDefault="00AD15BF" w:rsidP="001F1ADB">
      <w:pPr>
        <w:shd w:val="clear" w:color="auto" w:fill="FFFFFF"/>
        <w:tabs>
          <w:tab w:val="left" w:pos="0"/>
        </w:tabs>
        <w:spacing w:after="0" w:line="240" w:lineRule="auto"/>
        <w:jc w:val="both"/>
        <w:rPr>
          <w:rFonts w:ascii="Times New Roman" w:eastAsia="Times New Roman" w:hAnsi="Times New Roman" w:cs="Times New Roman"/>
          <w:b/>
          <w:bCs/>
          <w:color w:val="000000"/>
          <w:sz w:val="28"/>
          <w:szCs w:val="28"/>
          <w:lang w:eastAsia="ru-RU"/>
        </w:rPr>
      </w:pPr>
      <w:r w:rsidRPr="0078107A">
        <w:rPr>
          <w:rFonts w:ascii="Times New Roman" w:eastAsia="Times New Roman" w:hAnsi="Times New Roman" w:cs="Times New Roman"/>
          <w:b/>
          <w:bCs/>
          <w:color w:val="000000"/>
          <w:sz w:val="28"/>
          <w:szCs w:val="28"/>
          <w:lang w:eastAsia="ru-RU"/>
        </w:rPr>
        <w:t>ПОСТАНОВЛЯЕТ:</w:t>
      </w:r>
    </w:p>
    <w:p w:rsidR="0078107A" w:rsidRPr="0078107A" w:rsidRDefault="0078107A" w:rsidP="001F1ADB">
      <w:pPr>
        <w:shd w:val="clear" w:color="auto" w:fill="FFFFFF"/>
        <w:tabs>
          <w:tab w:val="left" w:pos="0"/>
        </w:tabs>
        <w:spacing w:after="0" w:line="240" w:lineRule="auto"/>
        <w:jc w:val="both"/>
        <w:rPr>
          <w:rFonts w:ascii="Times New Roman" w:eastAsia="Times New Roman" w:hAnsi="Times New Roman" w:cs="Times New Roman"/>
          <w:color w:val="000000"/>
          <w:sz w:val="28"/>
          <w:szCs w:val="28"/>
          <w:lang w:eastAsia="ru-RU"/>
        </w:rPr>
      </w:pPr>
    </w:p>
    <w:p w:rsidR="0028294F" w:rsidRPr="0078107A" w:rsidRDefault="001F1ADB" w:rsidP="001F1ADB">
      <w:pPr>
        <w:pStyle w:val="a9"/>
        <w:numPr>
          <w:ilvl w:val="0"/>
          <w:numId w:val="8"/>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78107A">
        <w:rPr>
          <w:rFonts w:ascii="Times New Roman" w:hAnsi="Times New Roman" w:cs="Times New Roman"/>
          <w:color w:val="2D2D2D"/>
          <w:spacing w:val="2"/>
          <w:sz w:val="28"/>
          <w:szCs w:val="28"/>
          <w:shd w:val="clear" w:color="auto" w:fill="FFFFFF"/>
        </w:rPr>
        <w:t>Утвердить Положение о порядке и условиях распоряжения имуществом, включенным в пе</w:t>
      </w:r>
      <w:r w:rsidR="00D27058" w:rsidRPr="0078107A">
        <w:rPr>
          <w:rFonts w:ascii="Times New Roman" w:hAnsi="Times New Roman" w:cs="Times New Roman"/>
          <w:color w:val="2D2D2D"/>
          <w:spacing w:val="2"/>
          <w:sz w:val="28"/>
          <w:szCs w:val="28"/>
          <w:shd w:val="clear" w:color="auto" w:fill="FFFFFF"/>
        </w:rPr>
        <w:t>речень муниципального имущества</w:t>
      </w:r>
      <w:r w:rsidR="00D27058" w:rsidRPr="0078107A">
        <w:rPr>
          <w:rFonts w:ascii="Times New Roman" w:eastAsia="Times New Roman" w:hAnsi="Times New Roman" w:cs="Times New Roman"/>
          <w:b/>
          <w:bCs/>
          <w:color w:val="2D2D2D"/>
          <w:spacing w:val="2"/>
          <w:kern w:val="36"/>
          <w:sz w:val="28"/>
          <w:szCs w:val="28"/>
          <w:lang w:eastAsia="ru-RU"/>
        </w:rPr>
        <w:t xml:space="preserve"> </w:t>
      </w:r>
      <w:r w:rsidR="0078107A" w:rsidRPr="0078107A">
        <w:rPr>
          <w:rFonts w:ascii="Times New Roman" w:eastAsia="Times New Roman" w:hAnsi="Times New Roman" w:cs="Times New Roman"/>
          <w:color w:val="000000"/>
          <w:sz w:val="28"/>
          <w:szCs w:val="28"/>
          <w:lang w:eastAsia="ru-RU"/>
        </w:rPr>
        <w:t>Теченского</w:t>
      </w:r>
      <w:r w:rsidR="00D27058" w:rsidRPr="0078107A">
        <w:rPr>
          <w:rFonts w:ascii="Times New Roman" w:eastAsia="Times New Roman" w:hAnsi="Times New Roman" w:cs="Times New Roman"/>
          <w:bCs/>
          <w:color w:val="2D2D2D"/>
          <w:spacing w:val="2"/>
          <w:kern w:val="36"/>
          <w:sz w:val="28"/>
          <w:szCs w:val="28"/>
          <w:lang w:eastAsia="ru-RU"/>
        </w:rPr>
        <w:t xml:space="preserve"> сельского поселения Сосновского муниципального района Челябинской области</w:t>
      </w:r>
      <w:r w:rsidRPr="0078107A">
        <w:rPr>
          <w:rFonts w:ascii="Times New Roman" w:hAnsi="Times New Roman" w:cs="Times New Roman"/>
          <w:color w:val="2D2D2D"/>
          <w:spacing w:val="2"/>
          <w:sz w:val="28"/>
          <w:szCs w:val="28"/>
          <w:shd w:val="clear" w:color="auto" w:fill="FFFFFF"/>
        </w:rPr>
        <w:t xml:space="preserve"> предназначенного для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(прилагается).</w:t>
      </w:r>
    </w:p>
    <w:p w:rsidR="001F1ADB" w:rsidRPr="0078107A" w:rsidRDefault="001F1ADB" w:rsidP="001F1ADB">
      <w:pPr>
        <w:pStyle w:val="a9"/>
        <w:numPr>
          <w:ilvl w:val="0"/>
          <w:numId w:val="8"/>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78107A">
        <w:rPr>
          <w:rFonts w:ascii="Times New Roman" w:eastAsia="Times New Roman" w:hAnsi="Times New Roman" w:cs="Times New Roman"/>
          <w:color w:val="000000"/>
          <w:sz w:val="28"/>
          <w:szCs w:val="28"/>
          <w:lang w:eastAsia="ru-RU"/>
        </w:rPr>
        <w:lastRenderedPageBreak/>
        <w:t xml:space="preserve">Определить Администрацию </w:t>
      </w:r>
      <w:r w:rsidR="0078107A" w:rsidRPr="0078107A">
        <w:rPr>
          <w:rFonts w:ascii="Times New Roman" w:eastAsia="Times New Roman" w:hAnsi="Times New Roman" w:cs="Times New Roman"/>
          <w:color w:val="000000"/>
          <w:sz w:val="28"/>
          <w:szCs w:val="28"/>
          <w:lang w:eastAsia="ru-RU"/>
        </w:rPr>
        <w:t>Теченского</w:t>
      </w:r>
      <w:r w:rsidRPr="0078107A">
        <w:rPr>
          <w:rFonts w:ascii="Times New Roman" w:eastAsia="Times New Roman" w:hAnsi="Times New Roman" w:cs="Times New Roman"/>
          <w:color w:val="000000"/>
          <w:sz w:val="28"/>
          <w:szCs w:val="28"/>
          <w:lang w:eastAsia="ru-RU"/>
        </w:rPr>
        <w:t xml:space="preserve"> сельского поселения Сосновского района Челябинской </w:t>
      </w:r>
      <w:r w:rsidR="0078107A" w:rsidRPr="0078107A">
        <w:rPr>
          <w:rFonts w:ascii="Times New Roman" w:eastAsia="Times New Roman" w:hAnsi="Times New Roman" w:cs="Times New Roman"/>
          <w:color w:val="000000"/>
          <w:sz w:val="28"/>
          <w:szCs w:val="28"/>
          <w:lang w:eastAsia="ru-RU"/>
        </w:rPr>
        <w:t>области уполномоченным органом Теченского</w:t>
      </w:r>
      <w:r w:rsidRPr="0078107A">
        <w:rPr>
          <w:rFonts w:ascii="Times New Roman" w:eastAsia="Times New Roman" w:hAnsi="Times New Roman" w:cs="Times New Roman"/>
          <w:color w:val="000000"/>
          <w:sz w:val="28"/>
          <w:szCs w:val="28"/>
          <w:lang w:eastAsia="ru-RU"/>
        </w:rPr>
        <w:t xml:space="preserve"> сельского поселения</w:t>
      </w:r>
      <w:r w:rsidR="00D27058" w:rsidRPr="0078107A">
        <w:rPr>
          <w:rFonts w:ascii="Times New Roman" w:eastAsia="Times New Roman" w:hAnsi="Times New Roman" w:cs="Times New Roman"/>
          <w:color w:val="000000"/>
          <w:sz w:val="28"/>
          <w:szCs w:val="28"/>
          <w:lang w:eastAsia="ru-RU"/>
        </w:rPr>
        <w:t xml:space="preserve"> по распоряжению имуществом казны </w:t>
      </w:r>
      <w:r w:rsidR="0078107A" w:rsidRPr="0078107A">
        <w:rPr>
          <w:rFonts w:ascii="Times New Roman" w:eastAsia="Times New Roman" w:hAnsi="Times New Roman" w:cs="Times New Roman"/>
          <w:color w:val="000000"/>
          <w:sz w:val="28"/>
          <w:szCs w:val="28"/>
          <w:lang w:eastAsia="ru-RU"/>
        </w:rPr>
        <w:t>Теченского</w:t>
      </w:r>
      <w:r w:rsidR="00D27058" w:rsidRPr="0078107A">
        <w:rPr>
          <w:rFonts w:ascii="Times New Roman" w:eastAsia="Times New Roman" w:hAnsi="Times New Roman" w:cs="Times New Roman"/>
          <w:color w:val="000000"/>
          <w:sz w:val="28"/>
          <w:szCs w:val="28"/>
          <w:lang w:eastAsia="ru-RU"/>
        </w:rPr>
        <w:t xml:space="preserve"> сельского поселения, включенным в перечень </w:t>
      </w:r>
      <w:r w:rsidR="0078107A" w:rsidRPr="0078107A">
        <w:rPr>
          <w:rFonts w:ascii="Times New Roman" w:eastAsia="Times New Roman" w:hAnsi="Times New Roman" w:cs="Times New Roman"/>
          <w:color w:val="000000"/>
          <w:sz w:val="28"/>
          <w:szCs w:val="28"/>
          <w:lang w:eastAsia="ru-RU"/>
        </w:rPr>
        <w:t>муниципального имущества, предна</w:t>
      </w:r>
      <w:r w:rsidR="00D27058" w:rsidRPr="0078107A">
        <w:rPr>
          <w:rFonts w:ascii="Times New Roman" w:eastAsia="Times New Roman" w:hAnsi="Times New Roman" w:cs="Times New Roman"/>
          <w:color w:val="000000"/>
          <w:sz w:val="28"/>
          <w:szCs w:val="28"/>
          <w:lang w:eastAsia="ru-RU"/>
        </w:rPr>
        <w:t xml:space="preserve">значенного для предоставления во владение и (или) пользование субъектам малого и среднего предпринимательства и </w:t>
      </w:r>
      <w:r w:rsidR="00D27058" w:rsidRPr="0078107A">
        <w:rPr>
          <w:rFonts w:ascii="Times New Roman" w:hAnsi="Times New Roman" w:cs="Times New Roman"/>
          <w:color w:val="2D2D2D"/>
          <w:spacing w:val="2"/>
          <w:sz w:val="28"/>
          <w:szCs w:val="28"/>
          <w:shd w:val="clear" w:color="auto" w:fill="FFFFFF"/>
        </w:rPr>
        <w:t>организациям, образующим инфраструктуру поддержки субъектов малого и среднего предпринимательства.</w:t>
      </w:r>
    </w:p>
    <w:p w:rsidR="00D32ACF" w:rsidRPr="0078107A" w:rsidRDefault="00D32ACF" w:rsidP="00D32ACF">
      <w:pPr>
        <w:pStyle w:val="a9"/>
        <w:numPr>
          <w:ilvl w:val="0"/>
          <w:numId w:val="8"/>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78107A">
        <w:rPr>
          <w:rFonts w:ascii="Times New Roman" w:eastAsia="Times New Roman" w:hAnsi="Times New Roman" w:cs="Times New Roman"/>
          <w:color w:val="000000"/>
          <w:sz w:val="28"/>
          <w:szCs w:val="28"/>
          <w:lang w:eastAsia="ru-RU"/>
        </w:rPr>
        <w:t xml:space="preserve">Разместить настоящее постановление на официальном сайте администрации </w:t>
      </w:r>
      <w:r w:rsidR="0078107A" w:rsidRPr="0078107A">
        <w:rPr>
          <w:rFonts w:ascii="Times New Roman" w:eastAsia="Times New Roman" w:hAnsi="Times New Roman" w:cs="Times New Roman"/>
          <w:color w:val="000000"/>
          <w:sz w:val="28"/>
          <w:szCs w:val="28"/>
          <w:lang w:eastAsia="ru-RU"/>
        </w:rPr>
        <w:t>Теченское сельское</w:t>
      </w:r>
      <w:r w:rsidRPr="0078107A">
        <w:rPr>
          <w:rFonts w:ascii="Times New Roman" w:eastAsia="Times New Roman" w:hAnsi="Times New Roman" w:cs="Times New Roman"/>
          <w:color w:val="000000"/>
          <w:sz w:val="28"/>
          <w:szCs w:val="28"/>
          <w:lang w:eastAsia="ru-RU"/>
        </w:rPr>
        <w:t xml:space="preserve"> поселение в сети Интернет</w:t>
      </w:r>
    </w:p>
    <w:p w:rsidR="001F1ADB" w:rsidRPr="0078107A" w:rsidRDefault="00D32ACF" w:rsidP="001F1ADB">
      <w:pPr>
        <w:pStyle w:val="a9"/>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07A">
        <w:rPr>
          <w:rFonts w:ascii="Times New Roman" w:eastAsia="Times New Roman" w:hAnsi="Times New Roman" w:cs="Times New Roman"/>
          <w:color w:val="000000"/>
          <w:sz w:val="28"/>
          <w:szCs w:val="28"/>
          <w:lang w:eastAsia="ru-RU"/>
        </w:rPr>
        <w:t xml:space="preserve">Контроль за выполнением настоящего постановления оставляю за собой. </w:t>
      </w:r>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27058" w:rsidRPr="0078107A" w:rsidRDefault="00D27058"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27058" w:rsidRPr="0078107A" w:rsidRDefault="00D27058"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07A">
        <w:rPr>
          <w:rFonts w:ascii="Times New Roman" w:eastAsia="Times New Roman" w:hAnsi="Times New Roman" w:cs="Times New Roman"/>
          <w:color w:val="000000"/>
          <w:sz w:val="28"/>
          <w:szCs w:val="28"/>
          <w:lang w:eastAsia="ru-RU"/>
        </w:rPr>
        <w:t xml:space="preserve">Глава </w:t>
      </w:r>
      <w:r w:rsidR="0078107A" w:rsidRPr="0078107A">
        <w:rPr>
          <w:rFonts w:ascii="Times New Roman" w:eastAsia="Times New Roman" w:hAnsi="Times New Roman" w:cs="Times New Roman"/>
          <w:color w:val="000000"/>
          <w:sz w:val="28"/>
          <w:szCs w:val="28"/>
          <w:lang w:eastAsia="ru-RU"/>
        </w:rPr>
        <w:t>Теченского</w:t>
      </w:r>
      <w:r w:rsidRPr="0078107A">
        <w:rPr>
          <w:rFonts w:ascii="Times New Roman" w:eastAsia="Times New Roman" w:hAnsi="Times New Roman" w:cs="Times New Roman"/>
          <w:color w:val="000000"/>
          <w:sz w:val="28"/>
          <w:szCs w:val="28"/>
          <w:lang w:eastAsia="ru-RU"/>
        </w:rPr>
        <w:t xml:space="preserve"> сельского поселения                                  </w:t>
      </w:r>
      <w:r w:rsidR="0078107A" w:rsidRPr="0078107A">
        <w:rPr>
          <w:rFonts w:ascii="Times New Roman" w:eastAsia="Times New Roman" w:hAnsi="Times New Roman" w:cs="Times New Roman"/>
          <w:color w:val="000000"/>
          <w:sz w:val="28"/>
          <w:szCs w:val="28"/>
          <w:lang w:eastAsia="ru-RU"/>
        </w:rPr>
        <w:t>В.Ф.</w:t>
      </w:r>
      <w:r w:rsidR="006D55D9">
        <w:rPr>
          <w:rFonts w:ascii="Times New Roman" w:eastAsia="Times New Roman" w:hAnsi="Times New Roman" w:cs="Times New Roman"/>
          <w:color w:val="000000"/>
          <w:sz w:val="28"/>
          <w:szCs w:val="28"/>
          <w:lang w:eastAsia="ru-RU"/>
        </w:rPr>
        <w:t xml:space="preserve"> </w:t>
      </w:r>
      <w:proofErr w:type="spellStart"/>
      <w:r w:rsidR="0078107A" w:rsidRPr="0078107A">
        <w:rPr>
          <w:rFonts w:ascii="Times New Roman" w:eastAsia="Times New Roman" w:hAnsi="Times New Roman" w:cs="Times New Roman"/>
          <w:color w:val="000000"/>
          <w:sz w:val="28"/>
          <w:szCs w:val="28"/>
          <w:lang w:eastAsia="ru-RU"/>
        </w:rPr>
        <w:t>Сурашева</w:t>
      </w:r>
      <w:proofErr w:type="spellEnd"/>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32ACF" w:rsidRPr="0078107A" w:rsidRDefault="00D32ACF" w:rsidP="00D32A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Pr="0078107A" w:rsidRDefault="009B7C24" w:rsidP="00D32A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Default="009B7C24" w:rsidP="00D32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Pr="009B7C24" w:rsidRDefault="009B7C24" w:rsidP="009B7C24">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B7C24">
        <w:rPr>
          <w:rFonts w:ascii="Times New Roman" w:eastAsia="Times New Roman" w:hAnsi="Times New Roman" w:cs="Times New Roman"/>
          <w:color w:val="000000"/>
          <w:sz w:val="20"/>
          <w:szCs w:val="20"/>
          <w:lang w:eastAsia="ru-RU"/>
        </w:rPr>
        <w:t>Приложение №1</w:t>
      </w:r>
    </w:p>
    <w:p w:rsidR="009B7C24" w:rsidRPr="009B7C24" w:rsidRDefault="009B7C24" w:rsidP="009B7C24">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B7C24">
        <w:rPr>
          <w:rFonts w:ascii="Times New Roman" w:eastAsia="Times New Roman" w:hAnsi="Times New Roman" w:cs="Times New Roman"/>
          <w:color w:val="000000"/>
          <w:sz w:val="20"/>
          <w:szCs w:val="20"/>
          <w:lang w:eastAsia="ru-RU"/>
        </w:rPr>
        <w:t>Утверждено</w:t>
      </w:r>
      <w:r w:rsidR="00052B69">
        <w:rPr>
          <w:rFonts w:ascii="Times New Roman" w:eastAsia="Times New Roman" w:hAnsi="Times New Roman" w:cs="Times New Roman"/>
          <w:color w:val="000000"/>
          <w:sz w:val="20"/>
          <w:szCs w:val="20"/>
          <w:lang w:eastAsia="ru-RU"/>
        </w:rPr>
        <w:t xml:space="preserve"> </w:t>
      </w:r>
      <w:r w:rsidRPr="009B7C24">
        <w:rPr>
          <w:rFonts w:ascii="Times New Roman" w:eastAsia="Times New Roman" w:hAnsi="Times New Roman" w:cs="Times New Roman"/>
          <w:color w:val="000000"/>
          <w:sz w:val="20"/>
          <w:szCs w:val="20"/>
          <w:lang w:eastAsia="ru-RU"/>
        </w:rPr>
        <w:t>Постановление</w:t>
      </w:r>
      <w:r w:rsidR="00A077E2">
        <w:rPr>
          <w:rFonts w:ascii="Times New Roman" w:eastAsia="Times New Roman" w:hAnsi="Times New Roman" w:cs="Times New Roman"/>
          <w:color w:val="000000"/>
          <w:sz w:val="20"/>
          <w:szCs w:val="20"/>
          <w:lang w:eastAsia="ru-RU"/>
        </w:rPr>
        <w:t>м</w:t>
      </w:r>
      <w:r w:rsidRPr="009B7C24">
        <w:rPr>
          <w:rFonts w:ascii="Times New Roman" w:eastAsia="Times New Roman" w:hAnsi="Times New Roman" w:cs="Times New Roman"/>
          <w:color w:val="000000"/>
          <w:sz w:val="20"/>
          <w:szCs w:val="20"/>
          <w:lang w:eastAsia="ru-RU"/>
        </w:rPr>
        <w:t xml:space="preserve"> </w:t>
      </w:r>
    </w:p>
    <w:p w:rsidR="009B7C24" w:rsidRPr="009B7C24" w:rsidRDefault="00A077E2" w:rsidP="009B7C24">
      <w:pPr>
        <w:shd w:val="clear" w:color="auto" w:fill="FFFFFF"/>
        <w:spacing w:after="0" w:line="240" w:lineRule="auto"/>
        <w:jc w:val="righ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о</w:t>
      </w:r>
      <w:r w:rsidR="008B6C41">
        <w:rPr>
          <w:rFonts w:ascii="Times New Roman" w:eastAsia="Times New Roman" w:hAnsi="Times New Roman" w:cs="Times New Roman"/>
          <w:color w:val="000000"/>
          <w:sz w:val="20"/>
          <w:szCs w:val="20"/>
          <w:lang w:eastAsia="ru-RU"/>
        </w:rPr>
        <w:t>т</w:t>
      </w:r>
      <w:proofErr w:type="gramEnd"/>
      <w:r w:rsidR="008B6C41">
        <w:rPr>
          <w:rFonts w:ascii="Times New Roman" w:eastAsia="Times New Roman" w:hAnsi="Times New Roman" w:cs="Times New Roman"/>
          <w:color w:val="000000"/>
          <w:sz w:val="20"/>
          <w:szCs w:val="20"/>
          <w:lang w:eastAsia="ru-RU"/>
        </w:rPr>
        <w:t xml:space="preserve"> 15</w:t>
      </w:r>
      <w:bookmarkStart w:id="0" w:name="_GoBack"/>
      <w:bookmarkEnd w:id="0"/>
      <w:r w:rsidR="0078107A">
        <w:rPr>
          <w:rFonts w:ascii="Times New Roman" w:eastAsia="Times New Roman" w:hAnsi="Times New Roman" w:cs="Times New Roman"/>
          <w:color w:val="000000"/>
          <w:sz w:val="20"/>
          <w:szCs w:val="20"/>
          <w:lang w:eastAsia="ru-RU"/>
        </w:rPr>
        <w:t>.07.2020г. №11</w:t>
      </w:r>
    </w:p>
    <w:p w:rsidR="001F1ADB" w:rsidRDefault="001F1ADB" w:rsidP="001F1AD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B7C24" w:rsidRPr="009B7C24" w:rsidRDefault="009B7C24" w:rsidP="005C55C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B7C24">
        <w:rPr>
          <w:rFonts w:ascii="Times New Roman" w:hAnsi="Times New Roman" w:cs="Times New Roman"/>
          <w:b/>
          <w:color w:val="3C3C3C"/>
          <w:spacing w:val="2"/>
          <w:sz w:val="24"/>
          <w:szCs w:val="24"/>
          <w:shd w:val="clear" w:color="auto" w:fill="FFFFFF"/>
        </w:rPr>
        <w:t>ПОЛОЖЕНИЕ О ПОРЯДКЕ И УСЛОВИЯХ РАСПОРЯЖЕНИЯ ИМУЩЕСТВОМ, ВКЛЮЧЕННЫМ В ПЕРЕЧЕНЬ МУНИЦИПАЛЬНОГО ИМУЩЕСТВА, ПРЕДНАЗНАЧЕННОГО ДЛЯ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104595" w:rsidRPr="005C55CF" w:rsidRDefault="00104595" w:rsidP="005C55CF">
      <w:pPr>
        <w:pStyle w:val="3"/>
        <w:shd w:val="clear" w:color="auto" w:fill="FFFFFF"/>
        <w:spacing w:before="375" w:after="225" w:line="240" w:lineRule="auto"/>
        <w:jc w:val="center"/>
        <w:textAlignment w:val="baseline"/>
        <w:rPr>
          <w:rFonts w:ascii="Times New Roman" w:hAnsi="Times New Roman" w:cs="Times New Roman"/>
          <w:bCs w:val="0"/>
          <w:color w:val="4C4C4C"/>
          <w:spacing w:val="2"/>
          <w:sz w:val="24"/>
          <w:szCs w:val="24"/>
        </w:rPr>
      </w:pPr>
      <w:r w:rsidRPr="005C55CF">
        <w:rPr>
          <w:rFonts w:ascii="Times New Roman" w:hAnsi="Times New Roman" w:cs="Times New Roman"/>
          <w:bCs w:val="0"/>
          <w:color w:val="4C4C4C"/>
          <w:spacing w:val="2"/>
          <w:sz w:val="24"/>
          <w:szCs w:val="24"/>
        </w:rPr>
        <w:t>Статья 1. Общие положения</w:t>
      </w:r>
    </w:p>
    <w:p w:rsidR="00104595" w:rsidRPr="005C55CF"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 Настоящее Положение о порядке и условиях распоряжения имуществом, включенным в перечень муниципального имущества, предназначенного для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(далее - Положение) устанавливает особенности:</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предоставления в аренду</w:t>
      </w:r>
      <w:r w:rsidR="00F03085">
        <w:rPr>
          <w:color w:val="2D2D2D"/>
          <w:spacing w:val="2"/>
        </w:rPr>
        <w:t xml:space="preserve"> и в безвозмездное </w:t>
      </w:r>
      <w:r w:rsidR="0078107A">
        <w:rPr>
          <w:color w:val="2D2D2D"/>
          <w:spacing w:val="2"/>
        </w:rPr>
        <w:t xml:space="preserve">пользование </w:t>
      </w:r>
      <w:r w:rsidR="0078107A" w:rsidRPr="005C55CF">
        <w:rPr>
          <w:color w:val="2D2D2D"/>
          <w:spacing w:val="2"/>
        </w:rPr>
        <w:t>имущества</w:t>
      </w:r>
      <w:r w:rsidRPr="005C55CF">
        <w:rPr>
          <w:color w:val="2D2D2D"/>
          <w:spacing w:val="2"/>
        </w:rPr>
        <w:t xml:space="preserve"> включенного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104595" w:rsidRPr="005C55CF"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2. 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частями 1 и 9 </w:t>
      </w:r>
      <w:hyperlink r:id="rId7" w:history="1">
        <w:r w:rsidR="00104595" w:rsidRPr="005C55CF">
          <w:rPr>
            <w:rStyle w:val="a6"/>
            <w:color w:val="00466E"/>
            <w:spacing w:val="2"/>
          </w:rPr>
          <w:t>статьи 17.1 Федерального закона от 26 июля 2006 года N 135-ФЗ "О защите конкуренции"</w:t>
        </w:r>
      </w:hyperlink>
      <w:r w:rsidR="00104595" w:rsidRPr="005C55CF">
        <w:rPr>
          <w:color w:val="2D2D2D"/>
          <w:spacing w:val="2"/>
        </w:rPr>
        <w:t> (далее - Закон о защите конкуренции), а в отношении земельных участков - подпунктом 12 пункта 2 </w:t>
      </w:r>
      <w:hyperlink r:id="rId8" w:history="1">
        <w:r w:rsidR="00104595" w:rsidRPr="005C55CF">
          <w:rPr>
            <w:rStyle w:val="a6"/>
            <w:color w:val="00466E"/>
            <w:spacing w:val="2"/>
          </w:rPr>
          <w:t>статьи 39.6 Земельного кодекса Российской Федерации</w:t>
        </w:r>
      </w:hyperlink>
      <w:r w:rsidR="00104595" w:rsidRPr="005C55CF">
        <w:rPr>
          <w:color w:val="2D2D2D"/>
          <w:spacing w:val="2"/>
        </w:rPr>
        <w:t>,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104595"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w:t>
      </w:r>
      <w:hyperlink r:id="rId9" w:history="1">
        <w:r w:rsidR="00104595" w:rsidRPr="005C55CF">
          <w:rPr>
            <w:rStyle w:val="a6"/>
            <w:color w:val="00466E"/>
            <w:spacing w:val="2"/>
          </w:rPr>
          <w:t>статьи 14 Федерального закона от 24 июля 2007 года N 209-ФЗ "О развитии малого и среднего предпринимательства в Российской Федерации"</w:t>
        </w:r>
      </w:hyperlink>
      <w:r w:rsidR="00104595" w:rsidRPr="005C55CF">
        <w:rPr>
          <w:color w:val="2D2D2D"/>
          <w:spacing w:val="2"/>
        </w:rPr>
        <w:t>,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муниципальной поддержки, предусмотренные в части 5 </w:t>
      </w:r>
      <w:hyperlink r:id="rId10" w:history="1">
        <w:r w:rsidR="00104595" w:rsidRPr="005C55CF">
          <w:rPr>
            <w:rStyle w:val="a6"/>
            <w:color w:val="00466E"/>
            <w:spacing w:val="2"/>
          </w:rPr>
          <w:t>статьи 14 Федерального закона от 24 июля 2007 года N 209-ФЗ "О развитии малого и среднего предпринимательства в Российской Федерации"</w:t>
        </w:r>
      </w:hyperlink>
      <w:r w:rsidR="00104595" w:rsidRPr="005C55CF">
        <w:rPr>
          <w:color w:val="2D2D2D"/>
          <w:spacing w:val="2"/>
        </w:rPr>
        <w:t>.</w:t>
      </w:r>
    </w:p>
    <w:p w:rsidR="0082097C" w:rsidRPr="005C55CF"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p>
    <w:p w:rsidR="0082097C" w:rsidRDefault="00104595" w:rsidP="0082097C">
      <w:pPr>
        <w:pStyle w:val="3"/>
        <w:shd w:val="clear" w:color="auto" w:fill="FFFFFF"/>
        <w:spacing w:before="0" w:line="240" w:lineRule="auto"/>
        <w:jc w:val="center"/>
        <w:textAlignment w:val="baseline"/>
        <w:rPr>
          <w:rFonts w:ascii="Times New Roman" w:hAnsi="Times New Roman" w:cs="Times New Roman"/>
          <w:bCs w:val="0"/>
          <w:color w:val="4C4C4C"/>
          <w:spacing w:val="2"/>
          <w:sz w:val="24"/>
          <w:szCs w:val="24"/>
        </w:rPr>
      </w:pPr>
      <w:r w:rsidRPr="005C55CF">
        <w:rPr>
          <w:rFonts w:ascii="Times New Roman" w:hAnsi="Times New Roman" w:cs="Times New Roman"/>
          <w:bCs w:val="0"/>
          <w:color w:val="4C4C4C"/>
          <w:spacing w:val="2"/>
          <w:sz w:val="24"/>
          <w:szCs w:val="24"/>
        </w:rPr>
        <w:t xml:space="preserve">Статья 2. Особенности предоставления имущества, включенного в Перечень </w:t>
      </w:r>
    </w:p>
    <w:p w:rsidR="00104595" w:rsidRPr="005C55CF" w:rsidRDefault="00104595" w:rsidP="0082097C">
      <w:pPr>
        <w:pStyle w:val="3"/>
        <w:shd w:val="clear" w:color="auto" w:fill="FFFFFF"/>
        <w:spacing w:before="0" w:line="240" w:lineRule="auto"/>
        <w:jc w:val="center"/>
        <w:textAlignment w:val="baseline"/>
        <w:rPr>
          <w:rFonts w:ascii="Times New Roman" w:hAnsi="Times New Roman" w:cs="Times New Roman"/>
          <w:bCs w:val="0"/>
          <w:color w:val="4C4C4C"/>
          <w:spacing w:val="2"/>
          <w:sz w:val="24"/>
          <w:szCs w:val="24"/>
        </w:rPr>
      </w:pPr>
      <w:r w:rsidRPr="005C55CF">
        <w:rPr>
          <w:rFonts w:ascii="Times New Roman" w:hAnsi="Times New Roman" w:cs="Times New Roman"/>
          <w:bCs w:val="0"/>
          <w:color w:val="4C4C4C"/>
          <w:spacing w:val="2"/>
          <w:sz w:val="24"/>
          <w:szCs w:val="24"/>
        </w:rPr>
        <w:t>(</w:t>
      </w:r>
      <w:proofErr w:type="gramStart"/>
      <w:r w:rsidRPr="005C55CF">
        <w:rPr>
          <w:rFonts w:ascii="Times New Roman" w:hAnsi="Times New Roman" w:cs="Times New Roman"/>
          <w:bCs w:val="0"/>
          <w:color w:val="4C4C4C"/>
          <w:spacing w:val="2"/>
          <w:sz w:val="24"/>
          <w:szCs w:val="24"/>
        </w:rPr>
        <w:t>за</w:t>
      </w:r>
      <w:proofErr w:type="gramEnd"/>
      <w:r w:rsidRPr="005C55CF">
        <w:rPr>
          <w:rFonts w:ascii="Times New Roman" w:hAnsi="Times New Roman" w:cs="Times New Roman"/>
          <w:bCs w:val="0"/>
          <w:color w:val="4C4C4C"/>
          <w:spacing w:val="2"/>
          <w:sz w:val="24"/>
          <w:szCs w:val="24"/>
        </w:rPr>
        <w:t xml:space="preserve"> исключением земельных участков)</w:t>
      </w:r>
    </w:p>
    <w:p w:rsidR="00104595" w:rsidRPr="005C55CF"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 Недвижимое имущество и движимое имущество, включенное в Перечень (далее - имущество), предоставляется в аренду:</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 xml:space="preserve">1) Администрацией </w:t>
      </w:r>
      <w:r w:rsidR="0078107A">
        <w:rPr>
          <w:color w:val="000000"/>
        </w:rPr>
        <w:t>Теченского</w:t>
      </w:r>
      <w:r w:rsidR="00F03085">
        <w:rPr>
          <w:color w:val="2D2D2D"/>
          <w:spacing w:val="2"/>
        </w:rPr>
        <w:t xml:space="preserve"> сельского поселения </w:t>
      </w:r>
      <w:proofErr w:type="spellStart"/>
      <w:r w:rsidR="00F03085">
        <w:rPr>
          <w:color w:val="2D2D2D"/>
          <w:spacing w:val="2"/>
        </w:rPr>
        <w:t>Сосновкого</w:t>
      </w:r>
      <w:proofErr w:type="spellEnd"/>
      <w:r w:rsidR="00F03085">
        <w:rPr>
          <w:color w:val="2D2D2D"/>
          <w:spacing w:val="2"/>
        </w:rPr>
        <w:t xml:space="preserve"> </w:t>
      </w:r>
      <w:r w:rsidR="0082097C">
        <w:rPr>
          <w:color w:val="2D2D2D"/>
          <w:spacing w:val="2"/>
        </w:rPr>
        <w:t>р</w:t>
      </w:r>
      <w:r w:rsidR="00F03085">
        <w:rPr>
          <w:color w:val="2D2D2D"/>
          <w:spacing w:val="2"/>
        </w:rPr>
        <w:t xml:space="preserve">айона Челябинской </w:t>
      </w:r>
      <w:r w:rsidR="0078107A">
        <w:rPr>
          <w:color w:val="2D2D2D"/>
          <w:spacing w:val="2"/>
        </w:rPr>
        <w:t xml:space="preserve">области </w:t>
      </w:r>
      <w:r w:rsidR="0078107A" w:rsidRPr="005C55CF">
        <w:rPr>
          <w:color w:val="2D2D2D"/>
          <w:spacing w:val="2"/>
        </w:rPr>
        <w:t>(</w:t>
      </w:r>
      <w:r w:rsidRPr="005C55CF">
        <w:rPr>
          <w:color w:val="2D2D2D"/>
          <w:spacing w:val="2"/>
        </w:rPr>
        <w:t xml:space="preserve">далее - уполномоченный орган) - в отношении имущества казны муниципального образования </w:t>
      </w:r>
      <w:r w:rsidR="0078107A">
        <w:rPr>
          <w:color w:val="000000"/>
        </w:rPr>
        <w:t>Теченского</w:t>
      </w:r>
      <w:r w:rsidR="00281C5C">
        <w:rPr>
          <w:color w:val="2D2D2D"/>
          <w:spacing w:val="2"/>
        </w:rPr>
        <w:t xml:space="preserve"> сельского </w:t>
      </w:r>
      <w:r w:rsidR="0078107A">
        <w:rPr>
          <w:color w:val="2D2D2D"/>
          <w:spacing w:val="2"/>
        </w:rPr>
        <w:t>поселения;</w:t>
      </w:r>
    </w:p>
    <w:p w:rsidR="00104595" w:rsidRPr="00864582"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 xml:space="preserve">2) </w:t>
      </w:r>
      <w:r w:rsidR="00864582" w:rsidRPr="00864582">
        <w:rPr>
          <w:color w:val="444444"/>
        </w:rPr>
        <w:t xml:space="preserve">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w:t>
      </w:r>
      <w:r w:rsidR="0078107A" w:rsidRPr="00864582">
        <w:rPr>
          <w:color w:val="444444"/>
        </w:rPr>
        <w:t>отношении муниципального</w:t>
      </w:r>
      <w:r w:rsidR="00864582" w:rsidRPr="00864582">
        <w:rPr>
          <w:color w:val="444444"/>
        </w:rPr>
        <w:t xml:space="preserve"> имущества, закрепленного на праве хозяйственного ведения или оперативного управления за соответствующим предприятием или учреждением</w:t>
      </w:r>
    </w:p>
    <w:p w:rsidR="00104595" w:rsidRPr="005C55CF"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104595" w:rsidRPr="005C55CF" w:rsidRDefault="0082097C"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2. Предоставление в аренду имущества осуществляется:</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по результатам проведения торгов на право заключения договора аренды в соответствии с </w:t>
      </w:r>
      <w:hyperlink r:id="rId11" w:history="1">
        <w:r w:rsidRPr="005C55CF">
          <w:rPr>
            <w:rStyle w:val="a6"/>
            <w:color w:val="00466E"/>
            <w:spacing w:val="2"/>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hyperlink>
      <w:r w:rsidRPr="005C55CF">
        <w:rPr>
          <w:color w:val="2D2D2D"/>
          <w:spacing w:val="2"/>
        </w:rPr>
        <w:t>, утвержденными </w:t>
      </w:r>
      <w:hyperlink r:id="rId12" w:history="1">
        <w:r w:rsidRPr="005C55CF">
          <w:rPr>
            <w:rStyle w:val="a6"/>
            <w:color w:val="00466E"/>
            <w:spacing w:val="2"/>
          </w:rPr>
          <w:t>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5C55CF">
        <w:rPr>
          <w:color w:val="2D2D2D"/>
          <w:spacing w:val="2"/>
        </w:rPr>
        <w:t>,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по заявлению Субъекта, имеющего право на предоставление имущества казны без проведения торгов в случаях и порядке, предусмотренных частью 1 статьи 17.1 Закона о защите конкуренции.</w:t>
      </w:r>
    </w:p>
    <w:p w:rsidR="00104595" w:rsidRPr="005C55CF" w:rsidRDefault="00FC2E14"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104595" w:rsidRPr="005C55CF" w:rsidRDefault="00FC2E14"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 xml:space="preserve">4. Основанием для заключения договора аренды имущества, включенного в Перечень, без проведения торгов является решение о предоставлении указанного имущества (оформленного в виде постановления Администрации </w:t>
      </w:r>
      <w:r w:rsidR="0078107A">
        <w:rPr>
          <w:color w:val="000000"/>
        </w:rPr>
        <w:t>Теченского</w:t>
      </w:r>
      <w:r w:rsidR="00864582">
        <w:rPr>
          <w:color w:val="2D2D2D"/>
          <w:spacing w:val="2"/>
        </w:rPr>
        <w:t xml:space="preserve"> сельского </w:t>
      </w:r>
      <w:proofErr w:type="gramStart"/>
      <w:r w:rsidR="00864582">
        <w:rPr>
          <w:color w:val="2D2D2D"/>
          <w:spacing w:val="2"/>
        </w:rPr>
        <w:t>поселения  Сосновского</w:t>
      </w:r>
      <w:proofErr w:type="gramEnd"/>
      <w:r w:rsidR="00864582">
        <w:rPr>
          <w:color w:val="2D2D2D"/>
          <w:spacing w:val="2"/>
        </w:rPr>
        <w:t xml:space="preserve"> муниципального района Челябинской области</w:t>
      </w:r>
      <w:r w:rsidR="00104595" w:rsidRPr="005C55CF">
        <w:rPr>
          <w:color w:val="2D2D2D"/>
          <w:spacing w:val="2"/>
        </w:rPr>
        <w:t>), принятое по результатам рассмотрения заявления, поданного в соответствии с подпунктом 2 пункта 2 статьи 2 настоящего Положения.</w:t>
      </w:r>
    </w:p>
    <w:p w:rsidR="00104595" w:rsidRPr="005C55CF" w:rsidRDefault="00FC2E14"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 xml:space="preserve">5. Для заключения договора аренды муниципального имущества без проведения торгов Субъект обращается с заявлением на имя Главы </w:t>
      </w:r>
      <w:r w:rsidR="0078107A">
        <w:rPr>
          <w:color w:val="000000"/>
        </w:rPr>
        <w:t>Теченского</w:t>
      </w:r>
      <w:r w:rsidR="00864582">
        <w:rPr>
          <w:color w:val="2D2D2D"/>
          <w:spacing w:val="2"/>
        </w:rPr>
        <w:t xml:space="preserve"> сельского </w:t>
      </w:r>
      <w:proofErr w:type="gramStart"/>
      <w:r w:rsidR="00864582">
        <w:rPr>
          <w:color w:val="2D2D2D"/>
          <w:spacing w:val="2"/>
        </w:rPr>
        <w:t xml:space="preserve">поселения </w:t>
      </w:r>
      <w:r w:rsidR="00104595" w:rsidRPr="005C55CF">
        <w:rPr>
          <w:color w:val="2D2D2D"/>
          <w:spacing w:val="2"/>
        </w:rPr>
        <w:t xml:space="preserve"> с</w:t>
      </w:r>
      <w:proofErr w:type="gramEnd"/>
      <w:r w:rsidR="00104595" w:rsidRPr="005C55CF">
        <w:rPr>
          <w:color w:val="2D2D2D"/>
          <w:spacing w:val="2"/>
        </w:rPr>
        <w:t xml:space="preserve"> указанием следующих сведений:</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целевое использование муниципального имущества;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3) условия аренды, если они предполагаются, в том числе срок аренды муниципального имущества;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4) для недвижимого имущества - местонахождение (адрес), а также его площадь.</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К заявлению в обязательном порядке прилагаются нижеперечисленные документы:</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копии учредительных документов - для юридических лиц; копия документа, удостоверяющего личность - для физических лиц. Все документы скрепляются печатью (для юридических лиц, если федеральный закон и (или) учредительные документы организации содержат требования о наличии печати) и подписываются заявителем или уполномоченным лицом;</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банковские реквизиты (для юридических лиц);</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если федеральный закон и (или) учредительные документы организации содержат требования о наличии печати)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то также представляется документ, подтверждающий полномочия такого лица;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4) заявление о соответствии условиям отнесения к категории субъектов малого и среднего предпринимательства, установленным </w:t>
      </w:r>
      <w:hyperlink r:id="rId13" w:history="1">
        <w:r w:rsidRPr="005C55CF">
          <w:rPr>
            <w:rStyle w:val="a6"/>
            <w:color w:val="00466E"/>
            <w:spacing w:val="2"/>
          </w:rPr>
          <w:t>статьей 4 Федерального закона от 24 июля 2007 года N 209-ФЗ "О развитии малого и среднего предпринимательства в Российской Федерации"</w:t>
        </w:r>
      </w:hyperlink>
      <w:r w:rsidRPr="005C55CF">
        <w:rPr>
          <w:color w:val="2D2D2D"/>
          <w:spacing w:val="2"/>
        </w:rPr>
        <w:t>.</w:t>
      </w:r>
    </w:p>
    <w:p w:rsidR="00104595" w:rsidRDefault="00FC2E14"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6. Поступившее заявление о предоставлении имущества без проведения торгов регистрируется в порядке, установленном для входящей корреспонденции в соответствии с инструкцией по делопроизводству Администрации</w:t>
      </w:r>
      <w:r w:rsidR="0078107A" w:rsidRPr="0078107A">
        <w:rPr>
          <w:color w:val="000000"/>
        </w:rPr>
        <w:t xml:space="preserve"> </w:t>
      </w:r>
      <w:r w:rsidR="0078107A">
        <w:rPr>
          <w:color w:val="000000"/>
        </w:rPr>
        <w:t>Теченского</w:t>
      </w:r>
      <w:r w:rsidR="001E6AAA">
        <w:rPr>
          <w:color w:val="2D2D2D"/>
          <w:spacing w:val="2"/>
        </w:rPr>
        <w:t xml:space="preserve"> сельского </w:t>
      </w:r>
      <w:proofErr w:type="gramStart"/>
      <w:r w:rsidR="001E6AAA">
        <w:rPr>
          <w:color w:val="2D2D2D"/>
          <w:spacing w:val="2"/>
        </w:rPr>
        <w:t xml:space="preserve">поселения </w:t>
      </w:r>
      <w:r w:rsidR="00104595" w:rsidRPr="005C55CF">
        <w:rPr>
          <w:color w:val="2D2D2D"/>
          <w:spacing w:val="2"/>
        </w:rPr>
        <w:t>.</w:t>
      </w:r>
      <w:proofErr w:type="gramEnd"/>
    </w:p>
    <w:p w:rsidR="00104595" w:rsidRPr="005C55CF" w:rsidRDefault="00417982"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7. 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w:t>
      </w:r>
    </w:p>
    <w:p w:rsidR="00104595" w:rsidRPr="005C55CF" w:rsidRDefault="00417982"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104595" w:rsidRPr="005C55CF" w:rsidRDefault="00417982"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8. Основаниями для отказа в предоставлении муниципального имущества в аренду без проведения торгов являются:</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заявителю не может быть предоставлена муниципальная поддержка в соответствии с частью 3 </w:t>
      </w:r>
      <w:hyperlink r:id="rId14" w:history="1">
        <w:r w:rsidRPr="005C55CF">
          <w:rPr>
            <w:rStyle w:val="a6"/>
            <w:color w:val="00466E"/>
            <w:spacing w:val="2"/>
          </w:rPr>
          <w:t>статьи 14 Федерального закона от 24 июля 2007 года N 209-ФЗ "О развитии малого и среднего предпринимательства в Российской Федерации"</w:t>
        </w:r>
      </w:hyperlink>
      <w:r w:rsidRPr="005C55CF">
        <w:rPr>
          <w:color w:val="2D2D2D"/>
          <w:spacing w:val="2"/>
        </w:rPr>
        <w:t>;</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3) заявителю должно быть отказано в получении мер муниципальной поддержки в соответствии с частью 5 </w:t>
      </w:r>
      <w:hyperlink r:id="rId15" w:history="1">
        <w:r w:rsidRPr="005C55CF">
          <w:rPr>
            <w:rStyle w:val="a6"/>
            <w:color w:val="00466E"/>
            <w:spacing w:val="2"/>
          </w:rPr>
          <w:t>статьи 14 Федерального закона от 24 июля 2007 года N 209-ФЗ "О развитии малого и среднего предпринимательства в Российской Федерации"</w:t>
        </w:r>
      </w:hyperlink>
      <w:r w:rsidRPr="005C55CF">
        <w:rPr>
          <w:color w:val="2D2D2D"/>
          <w:spacing w:val="2"/>
        </w:rPr>
        <w:t>.</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Отказ, содержащий основания для его подготовки, направляется Субъекту в течение срока, указанного в пункте 7 статьи 2 настоящего Положения.</w:t>
      </w:r>
    </w:p>
    <w:p w:rsidR="00104595" w:rsidRPr="005C55CF" w:rsidRDefault="00417982"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об обязанности арендатора по использованию объекта недвижимости в соответствии с целевым назначением, предусмотренным договором;</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об обязанности арендатора по проведению за свой счет текущего и капитального ремонта арендуемого объекта недвижимости;</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3) об обязанности арендатора по содержанию объекта недвижимости в надлежащем состоянии (техническом, санитарном, противопожарном);</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5) о льготах по арендной плате за имущество, условиях, при соблюдении которых они применяются, а также случаи нарушения указанных условий, влекущие прекращение действия льгот по арендной плате;</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7) 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Закона о защите конкуренции;</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8) 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заявитель является субъектом малого и среднего предпринимательства, в отношении которого не может оказываться муниципальная поддержка в соответствии с частью 3 </w:t>
      </w:r>
      <w:hyperlink r:id="rId16" w:history="1">
        <w:r w:rsidRPr="005C55CF">
          <w:rPr>
            <w:rStyle w:val="a6"/>
            <w:color w:val="00466E"/>
            <w:spacing w:val="2"/>
          </w:rPr>
          <w:t>статьи 14 Федерального закона от 24 июля 2007 года N 209-ФЗ "О развитии малого и среднего предпринимательства в Российской Федерации"</w:t>
        </w:r>
      </w:hyperlink>
      <w:r w:rsidRPr="005C55CF">
        <w:rPr>
          <w:color w:val="2D2D2D"/>
          <w:spacing w:val="2"/>
        </w:rPr>
        <w:t>;</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3) заявитель является лицом, которому должно быть отказано в получении муниципальной поддержки в соответствии с частью 5 </w:t>
      </w:r>
      <w:hyperlink r:id="rId17" w:history="1">
        <w:r w:rsidRPr="005C55CF">
          <w:rPr>
            <w:rStyle w:val="a6"/>
            <w:color w:val="00466E"/>
            <w:spacing w:val="2"/>
          </w:rPr>
          <w:t>статьи 14 Федерального закона от 24 июля 2007 года N 209-ФЗ "О развитии малого и среднего предпринимательства в Российской Федерации"</w:t>
        </w:r>
      </w:hyperlink>
      <w:r w:rsidRPr="005C55CF">
        <w:rPr>
          <w:color w:val="2D2D2D"/>
          <w:spacing w:val="2"/>
        </w:rPr>
        <w:t>.</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11. Извещение о проведении аукциона должно содержать сведения о льготах по арендной плате и условиях их предоставления, установленных разделом 3 настоящего Положения.</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установленных статьей 3 настоящего Положения.</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13. В случае выявления факта использования имущества не по целевому назначению и (или) с нарушением запретов, установленных частью 4.2 </w:t>
      </w:r>
      <w:hyperlink r:id="rId18" w:history="1">
        <w:r w:rsidR="00104595" w:rsidRPr="005C55CF">
          <w:rPr>
            <w:rStyle w:val="a6"/>
            <w:color w:val="00466E"/>
            <w:spacing w:val="2"/>
          </w:rPr>
          <w:t>статьи 18 Федерального закона от 24 июля 2007 года N 209-ФЗ "О развитии малого и среднего предпринимательства в Российской Федерации"</w:t>
        </w:r>
      </w:hyperlink>
      <w:r w:rsidR="00104595" w:rsidRPr="005C55CF">
        <w:rPr>
          <w:color w:val="2D2D2D"/>
          <w:spacing w:val="2"/>
        </w:rPr>
        <w:t>, а также в случаях, предусмотренных </w:t>
      </w:r>
      <w:hyperlink r:id="rId19" w:history="1">
        <w:r w:rsidR="00104595" w:rsidRPr="005C55CF">
          <w:rPr>
            <w:rStyle w:val="a6"/>
            <w:color w:val="00466E"/>
            <w:spacing w:val="2"/>
          </w:rPr>
          <w:t>статьей 619 Гражданского кодекса Российской Федерации</w:t>
        </w:r>
      </w:hyperlink>
      <w:r w:rsidR="00104595" w:rsidRPr="005C55CF">
        <w:rPr>
          <w:color w:val="2D2D2D"/>
          <w:spacing w:val="2"/>
        </w:rPr>
        <w:t>,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тридцатидневный срок с даты получения такого предупреждения Субъектом.</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14. 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1) обращается в суд с требованием о прекращении права аренды муниципального имущества;</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w:t>
      </w:r>
    </w:p>
    <w:p w:rsidR="00104595" w:rsidRPr="005C55CF" w:rsidRDefault="00B541A3" w:rsidP="005C55C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5C55CF">
        <w:rPr>
          <w:color w:val="2D2D2D"/>
          <w:spacing w:val="2"/>
        </w:rPr>
        <w:t>15.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муниципального образования</w:t>
      </w:r>
      <w:r w:rsidR="001E6AAA">
        <w:rPr>
          <w:color w:val="2D2D2D"/>
          <w:spacing w:val="2"/>
        </w:rPr>
        <w:t xml:space="preserve"> </w:t>
      </w:r>
      <w:r w:rsidR="00104595" w:rsidRPr="005C55CF">
        <w:rPr>
          <w:color w:val="2D2D2D"/>
          <w:spacing w:val="2"/>
        </w:rPr>
        <w:t xml:space="preserve">в форме постановления Администрации </w:t>
      </w:r>
      <w:r w:rsidR="0078107A">
        <w:rPr>
          <w:color w:val="000000"/>
        </w:rPr>
        <w:t>Теченского</w:t>
      </w:r>
      <w:r w:rsidR="00EA668C">
        <w:rPr>
          <w:color w:val="2D2D2D"/>
          <w:spacing w:val="2"/>
        </w:rPr>
        <w:t xml:space="preserve"> сельского поселения Сосновского муниципального района Челябинской области.</w:t>
      </w:r>
    </w:p>
    <w:p w:rsidR="00104595" w:rsidRPr="005C55CF" w:rsidRDefault="00104595" w:rsidP="005C55CF">
      <w:pPr>
        <w:pStyle w:val="formattext"/>
        <w:shd w:val="clear" w:color="auto" w:fill="FFFFFF"/>
        <w:spacing w:before="0" w:beforeAutospacing="0" w:after="0" w:afterAutospacing="0" w:line="315" w:lineRule="atLeast"/>
        <w:jc w:val="both"/>
        <w:textAlignment w:val="baseline"/>
        <w:rPr>
          <w:color w:val="2D2D2D"/>
          <w:spacing w:val="2"/>
        </w:rPr>
      </w:pPr>
      <w:r w:rsidRPr="005C55CF">
        <w:rPr>
          <w:color w:val="2D2D2D"/>
          <w:spacing w:val="2"/>
        </w:rPr>
        <w:t>Условием дачи указанного согласия является соответствие условий предоставления имущества настоящему По</w:t>
      </w:r>
      <w:r w:rsidR="00EA668C">
        <w:rPr>
          <w:color w:val="2D2D2D"/>
          <w:spacing w:val="2"/>
        </w:rPr>
        <w:t>рядку</w:t>
      </w:r>
      <w:r w:rsidRPr="005C55CF">
        <w:rPr>
          <w:color w:val="2D2D2D"/>
          <w:spacing w:val="2"/>
        </w:rPr>
        <w:t>.</w:t>
      </w:r>
    </w:p>
    <w:p w:rsidR="00104595" w:rsidRPr="005C55CF" w:rsidRDefault="00104595" w:rsidP="005C55CF">
      <w:pPr>
        <w:pStyle w:val="3"/>
        <w:shd w:val="clear" w:color="auto" w:fill="FFFFFF"/>
        <w:spacing w:before="375" w:after="225"/>
        <w:jc w:val="center"/>
        <w:textAlignment w:val="baseline"/>
        <w:rPr>
          <w:rFonts w:ascii="Times New Roman" w:hAnsi="Times New Roman" w:cs="Times New Roman"/>
          <w:bCs w:val="0"/>
          <w:color w:val="4C4C4C"/>
          <w:spacing w:val="2"/>
          <w:sz w:val="24"/>
          <w:szCs w:val="24"/>
        </w:rPr>
      </w:pPr>
      <w:r w:rsidRPr="005C55CF">
        <w:rPr>
          <w:rFonts w:ascii="Times New Roman" w:hAnsi="Times New Roman" w:cs="Times New Roman"/>
          <w:bCs w:val="0"/>
          <w:color w:val="4C4C4C"/>
          <w:spacing w:val="2"/>
          <w:sz w:val="24"/>
          <w:szCs w:val="24"/>
        </w:rPr>
        <w:t>Статья 3. Установление льгот по арендной плате за имущество, включенное в Перечень</w:t>
      </w:r>
    </w:p>
    <w:p w:rsidR="00104595" w:rsidRPr="001E6AAA" w:rsidRDefault="00EA668C" w:rsidP="001E6AAA">
      <w:pPr>
        <w:pStyle w:val="formattext"/>
        <w:shd w:val="clear" w:color="auto" w:fill="FFFFFF"/>
        <w:spacing w:before="0" w:beforeAutospacing="0" w:after="0" w:afterAutospacing="0" w:line="315" w:lineRule="atLeast"/>
        <w:jc w:val="both"/>
        <w:textAlignment w:val="baseline"/>
        <w:rPr>
          <w:color w:val="2D2D2D"/>
          <w:spacing w:val="2"/>
        </w:rPr>
      </w:pPr>
      <w:r>
        <w:rPr>
          <w:rFonts w:ascii="Arial" w:hAnsi="Arial" w:cs="Arial"/>
          <w:color w:val="2D2D2D"/>
          <w:spacing w:val="2"/>
          <w:sz w:val="21"/>
          <w:szCs w:val="21"/>
        </w:rPr>
        <w:t xml:space="preserve">    </w:t>
      </w:r>
      <w:r w:rsidR="00104595">
        <w:rPr>
          <w:rFonts w:ascii="Arial" w:hAnsi="Arial" w:cs="Arial"/>
          <w:color w:val="2D2D2D"/>
          <w:spacing w:val="2"/>
          <w:sz w:val="21"/>
          <w:szCs w:val="21"/>
        </w:rPr>
        <w:t>1</w:t>
      </w:r>
      <w:r w:rsidR="00104595" w:rsidRPr="001E6AAA">
        <w:rPr>
          <w:color w:val="2D2D2D"/>
          <w:spacing w:val="2"/>
        </w:rPr>
        <w:t>. В соответствии с настоящим Положением устанавливаются следующие льготы по арендной плате за имущество, включенное в Перечень (в том числе земельные участки):</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1) субъекты, указанные в пункте 3 статьи 1 настоящего Положения, при заключении договора аренды сроком действия свыше 5 лет вносят арендную плату в следующем порядке:</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1E6AAA">
        <w:rPr>
          <w:color w:val="2D2D2D"/>
          <w:spacing w:val="2"/>
        </w:rPr>
        <w:t>в</w:t>
      </w:r>
      <w:proofErr w:type="gramEnd"/>
      <w:r w:rsidRPr="001E6AAA">
        <w:rPr>
          <w:color w:val="2D2D2D"/>
          <w:spacing w:val="2"/>
        </w:rPr>
        <w:t xml:space="preserve"> первый год аренды - 40 процентов размера арендной платы;</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1E6AAA">
        <w:rPr>
          <w:color w:val="2D2D2D"/>
          <w:spacing w:val="2"/>
        </w:rPr>
        <w:t>во</w:t>
      </w:r>
      <w:proofErr w:type="gramEnd"/>
      <w:r w:rsidRPr="001E6AAA">
        <w:rPr>
          <w:color w:val="2D2D2D"/>
          <w:spacing w:val="2"/>
        </w:rPr>
        <w:t xml:space="preserve"> второй год аренды - 60 процентов размера арендной платы;</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1E6AAA">
        <w:rPr>
          <w:color w:val="2D2D2D"/>
          <w:spacing w:val="2"/>
        </w:rPr>
        <w:t>в</w:t>
      </w:r>
      <w:proofErr w:type="gramEnd"/>
      <w:r w:rsidRPr="001E6AAA">
        <w:rPr>
          <w:color w:val="2D2D2D"/>
          <w:spacing w:val="2"/>
        </w:rPr>
        <w:t xml:space="preserve"> третий год аренды - 80 процентов размера арендной платы;</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1E6AAA">
        <w:rPr>
          <w:color w:val="2D2D2D"/>
          <w:spacing w:val="2"/>
        </w:rPr>
        <w:t>в</w:t>
      </w:r>
      <w:proofErr w:type="gramEnd"/>
      <w:r w:rsidRPr="001E6AAA">
        <w:rPr>
          <w:color w:val="2D2D2D"/>
          <w:spacing w:val="2"/>
        </w:rPr>
        <w:t xml:space="preserve"> четвертый год аренды и далее - 100 процентов размера арендной платы.</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При заключении договора аренды имущества, включенного в Перечень, на срок до 5 лет, либо на новый срок арендная плата вносится арендатором в размере 100 процентов;</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2) субъекты малого и среднего предпринимательства, являющиеся сельскохозяйственными кооперативами или занимающиеся социально значимыми видами деятельности, или иными установленными муниципальными программами приоритетными видами деятельности, имеют право на получение льготы по арендной платы за использование муниципального имущества в виде арендных каникул сроком на 3 месяца.</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 xml:space="preserve">Перечень социально значимых видов деятельности, осуществляемых субъектами малого и среднего предпринимательства, устанавливается постановлением Администрации </w:t>
      </w:r>
      <w:r w:rsidR="006D55D9">
        <w:rPr>
          <w:color w:val="000000"/>
        </w:rPr>
        <w:t>Теченского</w:t>
      </w:r>
      <w:r w:rsidR="00EA668C">
        <w:rPr>
          <w:color w:val="2D2D2D"/>
          <w:spacing w:val="2"/>
        </w:rPr>
        <w:t xml:space="preserve"> сельского поселения Сосновского муниципального района Челябинской области.</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 xml:space="preserve">Льгота в виде арендных каникул предоставляется однократно в течение срока действия договора аренды только в период внесения арендной платы в размере 100 процентов. Предоставление данной льготы носит заявительный характер. Для получения льготы необходимо обратиться с заявлением о предоставлении данной льготы на имя Главы </w:t>
      </w:r>
      <w:r w:rsidR="006D55D9">
        <w:rPr>
          <w:color w:val="000000"/>
        </w:rPr>
        <w:t>Теченского</w:t>
      </w:r>
      <w:r w:rsidR="001E6AAA">
        <w:rPr>
          <w:color w:val="2D2D2D"/>
          <w:spacing w:val="2"/>
        </w:rPr>
        <w:t xml:space="preserve"> сельского </w:t>
      </w:r>
      <w:r w:rsidR="006D55D9">
        <w:rPr>
          <w:color w:val="2D2D2D"/>
          <w:spacing w:val="2"/>
        </w:rPr>
        <w:t>поселения.</w:t>
      </w:r>
      <w:r w:rsidRPr="001E6AAA">
        <w:rPr>
          <w:color w:val="2D2D2D"/>
          <w:spacing w:val="2"/>
        </w:rPr>
        <w:t xml:space="preserve"> Решение о предоставлении льготы в виде арендных каникул оформляется постановлением Администрации </w:t>
      </w:r>
      <w:r w:rsidR="006D55D9">
        <w:rPr>
          <w:color w:val="000000"/>
        </w:rPr>
        <w:t>Теченского</w:t>
      </w:r>
      <w:r w:rsidR="006D55D9">
        <w:rPr>
          <w:color w:val="2D2D2D"/>
          <w:spacing w:val="2"/>
        </w:rPr>
        <w:t xml:space="preserve"> </w:t>
      </w:r>
      <w:r w:rsidR="001E6AAA">
        <w:rPr>
          <w:color w:val="2D2D2D"/>
          <w:spacing w:val="2"/>
        </w:rPr>
        <w:t>сельского поселения.</w:t>
      </w:r>
    </w:p>
    <w:p w:rsidR="00104595" w:rsidRPr="001E6AAA" w:rsidRDefault="00EA668C" w:rsidP="001E6AAA">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1E6AAA">
        <w:rPr>
          <w:color w:val="2D2D2D"/>
          <w:spacing w:val="2"/>
        </w:rPr>
        <w:t>2. Для подтверждения права на получение льготы в виде арендных каникул, Субъект одновременно с заявлением о предоставлении льготы декларирует об отнесении его к сельскохозяйственным кооперативами или к категории Субъектов, занимающихся социально значимыми видами деятельности, или иными установленными муниципальными программами приоритетными видами деятельности.</w:t>
      </w:r>
    </w:p>
    <w:p w:rsidR="00104595" w:rsidRPr="001E6AAA" w:rsidRDefault="00EA668C" w:rsidP="001E6AAA">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1E6AAA">
        <w:rPr>
          <w:color w:val="2D2D2D"/>
          <w:spacing w:val="2"/>
        </w:rPr>
        <w:t>3. Льготы по арендной плате применяются к размеру арендной платы, указанному в договоре аренды, в том числе заключенному по итогам торгов. При этом подлежащая уплате сумма арендной платы определяется с учетом указанных льгот в течение срока их действия, за исключением льготы в виде арендных каникул. Порядок применения указанных льгот, срок их действия, условия предоставления и отмены включаются в договор аренды.</w:t>
      </w:r>
    </w:p>
    <w:p w:rsidR="00104595" w:rsidRPr="001E6AAA" w:rsidRDefault="00EA668C" w:rsidP="001E6AAA">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1E6AAA">
        <w:rPr>
          <w:color w:val="2D2D2D"/>
          <w:spacing w:val="2"/>
        </w:rPr>
        <w:t>4. Установленные настоящей статьей льготы по арендной плате подлежат отмене в случае порчи имущества, несвоевременного внесения арендной платы более двух периодов подряд, использования имущества не по назначению, а также по другим основаниям в соответствии с гражданским законодательством Российской Федерации, с даты установления факта соответствующего нарушения.</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 xml:space="preserve">Решение об отмене льгот оформляется в виде постановления Администрации </w:t>
      </w:r>
      <w:r w:rsidR="006D55D9">
        <w:rPr>
          <w:color w:val="000000"/>
        </w:rPr>
        <w:t>Теченского</w:t>
      </w:r>
      <w:r w:rsidR="001E6AAA">
        <w:rPr>
          <w:color w:val="2D2D2D"/>
          <w:spacing w:val="2"/>
        </w:rPr>
        <w:t xml:space="preserve"> сельского поселения</w:t>
      </w:r>
      <w:r w:rsidRPr="001E6AAA">
        <w:rPr>
          <w:color w:val="2D2D2D"/>
          <w:spacing w:val="2"/>
        </w:rPr>
        <w:t xml:space="preserve">. Арендатор уведомляется об отмене льгот посредством направления в его адрес копии постановления Администрации </w:t>
      </w:r>
      <w:r w:rsidR="006D55D9">
        <w:rPr>
          <w:color w:val="000000"/>
        </w:rPr>
        <w:t>Теченского</w:t>
      </w:r>
      <w:r w:rsidR="001E6AAA">
        <w:rPr>
          <w:color w:val="2D2D2D"/>
          <w:spacing w:val="2"/>
        </w:rPr>
        <w:t xml:space="preserve"> сельского </w:t>
      </w:r>
      <w:proofErr w:type="gramStart"/>
      <w:r w:rsidR="001E6AAA">
        <w:rPr>
          <w:color w:val="2D2D2D"/>
          <w:spacing w:val="2"/>
        </w:rPr>
        <w:t xml:space="preserve">поселения </w:t>
      </w:r>
      <w:r w:rsidRPr="001E6AAA">
        <w:rPr>
          <w:color w:val="2D2D2D"/>
          <w:spacing w:val="2"/>
        </w:rPr>
        <w:t xml:space="preserve"> об</w:t>
      </w:r>
      <w:proofErr w:type="gramEnd"/>
      <w:r w:rsidRPr="001E6AAA">
        <w:rPr>
          <w:color w:val="2D2D2D"/>
          <w:spacing w:val="2"/>
        </w:rPr>
        <w:t xml:space="preserve"> отмене льгот.</w:t>
      </w:r>
    </w:p>
    <w:p w:rsidR="00104595" w:rsidRPr="001E6AAA" w:rsidRDefault="00104595" w:rsidP="001E6AAA">
      <w:pPr>
        <w:pStyle w:val="formattext"/>
        <w:shd w:val="clear" w:color="auto" w:fill="FFFFFF"/>
        <w:spacing w:before="0" w:beforeAutospacing="0" w:after="0" w:afterAutospacing="0" w:line="315" w:lineRule="atLeast"/>
        <w:jc w:val="both"/>
        <w:textAlignment w:val="baseline"/>
        <w:rPr>
          <w:color w:val="2D2D2D"/>
          <w:spacing w:val="2"/>
        </w:rPr>
      </w:pPr>
      <w:r w:rsidRPr="001E6AAA">
        <w:rPr>
          <w:color w:val="2D2D2D"/>
          <w:spacing w:val="2"/>
        </w:rPr>
        <w:t>В случае отмены льгот применяется размер арендной платы, определенный без учета льгот и установленный договором аренды.</w:t>
      </w:r>
    </w:p>
    <w:p w:rsidR="00104595" w:rsidRPr="001E6AAA" w:rsidRDefault="00EA668C" w:rsidP="001E6AAA">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1E6AAA">
        <w:rPr>
          <w:color w:val="2D2D2D"/>
          <w:spacing w:val="2"/>
        </w:rPr>
        <w:t>5.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Положением и указанными в нем нормативными правовыми актами.</w:t>
      </w:r>
    </w:p>
    <w:p w:rsidR="006D55D9" w:rsidRDefault="00EA668C" w:rsidP="001E6AAA">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1E6AAA">
        <w:rPr>
          <w:color w:val="2D2D2D"/>
          <w:spacing w:val="2"/>
        </w:rPr>
        <w:t>6. В целях проведения оценки эффективности использования льгот в виде арендных каникул, Субъекты ежегодно в срок до 1 мая года, следующего за отчетным, представляют в Управление муниципального имущества Администрации</w:t>
      </w:r>
      <w:r w:rsidR="006D55D9" w:rsidRPr="006D55D9">
        <w:rPr>
          <w:color w:val="000000"/>
        </w:rPr>
        <w:t xml:space="preserve"> </w:t>
      </w:r>
      <w:r w:rsidR="006D55D9">
        <w:rPr>
          <w:color w:val="000000"/>
        </w:rPr>
        <w:t>Теченского</w:t>
      </w:r>
      <w:r w:rsidR="00104595" w:rsidRPr="001E6AAA">
        <w:rPr>
          <w:color w:val="2D2D2D"/>
          <w:spacing w:val="2"/>
        </w:rPr>
        <w:t xml:space="preserve"> </w:t>
      </w:r>
      <w:r w:rsidR="00F006EF">
        <w:rPr>
          <w:color w:val="2D2D2D"/>
          <w:spacing w:val="2"/>
        </w:rPr>
        <w:t xml:space="preserve">сельского </w:t>
      </w:r>
      <w:proofErr w:type="gramStart"/>
      <w:r w:rsidR="00F006EF">
        <w:rPr>
          <w:color w:val="2D2D2D"/>
          <w:spacing w:val="2"/>
        </w:rPr>
        <w:t xml:space="preserve">поселения </w:t>
      </w:r>
      <w:r w:rsidR="00104595" w:rsidRPr="001E6AAA">
        <w:rPr>
          <w:color w:val="2D2D2D"/>
          <w:spacing w:val="2"/>
        </w:rPr>
        <w:t xml:space="preserve"> информацию</w:t>
      </w:r>
      <w:proofErr w:type="gramEnd"/>
      <w:r w:rsidR="00104595" w:rsidRPr="001E6AAA">
        <w:rPr>
          <w:color w:val="2D2D2D"/>
          <w:spacing w:val="2"/>
        </w:rPr>
        <w:t xml:space="preserve"> в соответствии с Порядком проведения оценки эффективности льгот по местным налогам и преимуществ по неналоговым доходам, подлежащим зачислению в бюджет </w:t>
      </w:r>
      <w:r w:rsidR="006D55D9">
        <w:rPr>
          <w:color w:val="000000"/>
        </w:rPr>
        <w:t>Теченского</w:t>
      </w:r>
      <w:r w:rsidR="006D55D9">
        <w:rPr>
          <w:color w:val="2D2D2D"/>
          <w:spacing w:val="2"/>
        </w:rPr>
        <w:t xml:space="preserve"> </w:t>
      </w:r>
    </w:p>
    <w:p w:rsidR="00104595" w:rsidRPr="001E6AAA" w:rsidRDefault="00F006EF" w:rsidP="001E6AAA">
      <w:pPr>
        <w:pStyle w:val="formattext"/>
        <w:shd w:val="clear" w:color="auto" w:fill="FFFFFF"/>
        <w:spacing w:before="0" w:beforeAutospacing="0" w:after="0" w:afterAutospacing="0" w:line="315" w:lineRule="atLeast"/>
        <w:jc w:val="both"/>
        <w:textAlignment w:val="baseline"/>
        <w:rPr>
          <w:color w:val="2D2D2D"/>
          <w:spacing w:val="2"/>
        </w:rPr>
      </w:pPr>
      <w:proofErr w:type="gramStart"/>
      <w:r>
        <w:rPr>
          <w:color w:val="2D2D2D"/>
          <w:spacing w:val="2"/>
        </w:rPr>
        <w:t>сельского</w:t>
      </w:r>
      <w:proofErr w:type="gramEnd"/>
      <w:r>
        <w:rPr>
          <w:color w:val="2D2D2D"/>
          <w:spacing w:val="2"/>
        </w:rPr>
        <w:t xml:space="preserve"> поселения</w:t>
      </w:r>
      <w:r w:rsidR="00104595" w:rsidRPr="001E6AAA">
        <w:rPr>
          <w:color w:val="2D2D2D"/>
          <w:spacing w:val="2"/>
        </w:rPr>
        <w:t>, а также пояснительную записку о сумме и целях направления планируемой к предоставлению льготы в виде арендных каникул.</w:t>
      </w:r>
    </w:p>
    <w:p w:rsidR="00104595" w:rsidRPr="00F03085" w:rsidRDefault="00104595" w:rsidP="00104595">
      <w:pPr>
        <w:pStyle w:val="3"/>
        <w:shd w:val="clear" w:color="auto" w:fill="FFFFFF"/>
        <w:spacing w:before="375" w:after="225"/>
        <w:jc w:val="center"/>
        <w:textAlignment w:val="baseline"/>
        <w:rPr>
          <w:rFonts w:ascii="Times New Roman" w:hAnsi="Times New Roman" w:cs="Times New Roman"/>
          <w:bCs w:val="0"/>
          <w:color w:val="4C4C4C"/>
          <w:spacing w:val="2"/>
          <w:sz w:val="24"/>
          <w:szCs w:val="24"/>
        </w:rPr>
      </w:pPr>
      <w:r w:rsidRPr="00F03085">
        <w:rPr>
          <w:rFonts w:ascii="Times New Roman" w:hAnsi="Times New Roman" w:cs="Times New Roman"/>
          <w:bCs w:val="0"/>
          <w:color w:val="4C4C4C"/>
          <w:spacing w:val="2"/>
          <w:sz w:val="24"/>
          <w:szCs w:val="24"/>
        </w:rPr>
        <w:t>Статья 4. Порядок предоставления земельных участков, включенных в Перечень, льготы по арендной плате за указанные земельные участки</w:t>
      </w:r>
    </w:p>
    <w:p w:rsidR="00104595" w:rsidRPr="00F006EF" w:rsidRDefault="008626F5"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 xml:space="preserve">1. Земельные участки, включенные в Перечень, предоставляются в аренду Администрацией </w:t>
      </w:r>
      <w:r>
        <w:rPr>
          <w:color w:val="2D2D2D"/>
          <w:spacing w:val="2"/>
        </w:rPr>
        <w:t>Сосновского муниципального района Челябинской области</w:t>
      </w:r>
      <w:r w:rsidR="00F60CD6">
        <w:rPr>
          <w:color w:val="2D2D2D"/>
          <w:spacing w:val="2"/>
        </w:rPr>
        <w:t xml:space="preserve"> (далее -  уполномоченный орган</w:t>
      </w:r>
      <w:proofErr w:type="gramStart"/>
      <w:r w:rsidR="00F60CD6">
        <w:rPr>
          <w:color w:val="2D2D2D"/>
          <w:spacing w:val="2"/>
        </w:rPr>
        <w:t>)</w:t>
      </w:r>
      <w:r w:rsidR="00096B35">
        <w:rPr>
          <w:color w:val="2D2D2D"/>
          <w:spacing w:val="2"/>
        </w:rPr>
        <w:t xml:space="preserve"> </w:t>
      </w:r>
      <w:r w:rsidR="00104595" w:rsidRPr="00F006EF">
        <w:rPr>
          <w:color w:val="2D2D2D"/>
          <w:spacing w:val="2"/>
        </w:rPr>
        <w:t>.</w:t>
      </w:r>
      <w:proofErr w:type="gramEnd"/>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2.</w:t>
      </w:r>
      <w:r w:rsidR="00104595" w:rsidRPr="00F006EF">
        <w:rPr>
          <w:color w:val="2D2D2D"/>
          <w:spacing w:val="2"/>
        </w:rPr>
        <w:t>Предоставление в аренду земельных участков, включенных в Перечень, осуществляется в соответствии с положениями главы V.1 </w:t>
      </w:r>
      <w:hyperlink r:id="rId20" w:history="1">
        <w:r w:rsidR="00104595" w:rsidRPr="00F006EF">
          <w:rPr>
            <w:rStyle w:val="a6"/>
            <w:color w:val="00466E"/>
            <w:spacing w:val="2"/>
          </w:rPr>
          <w:t>Земельного кодекса Российской Федерации</w:t>
        </w:r>
      </w:hyperlink>
      <w:r w:rsidR="00104595" w:rsidRPr="00F006EF">
        <w:rPr>
          <w:color w:val="2D2D2D"/>
          <w:spacing w:val="2"/>
        </w:rPr>
        <w:t>:</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w:t>
      </w:r>
      <w:hyperlink r:id="rId21" w:history="1">
        <w:r w:rsidRPr="00F006EF">
          <w:rPr>
            <w:rStyle w:val="a6"/>
            <w:color w:val="00466E"/>
            <w:spacing w:val="2"/>
          </w:rPr>
          <w:t>Земельным кодексом Российской Федерации</w:t>
        </w:r>
      </w:hyperlink>
      <w:r w:rsidRPr="00F006EF">
        <w:rPr>
          <w:color w:val="2D2D2D"/>
          <w:spacing w:val="2"/>
        </w:rPr>
        <w:t>,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w:t>
      </w:r>
      <w:hyperlink r:id="rId22" w:history="1">
        <w:r w:rsidRPr="00F006EF">
          <w:rPr>
            <w:rStyle w:val="a6"/>
            <w:color w:val="00466E"/>
            <w:spacing w:val="2"/>
          </w:rPr>
          <w:t>статьи 39.12 Земельного кодекса Российской Федерации</w:t>
        </w:r>
      </w:hyperlink>
      <w:r w:rsidRPr="00F006EF">
        <w:rPr>
          <w:color w:val="2D2D2D"/>
          <w:spacing w:val="2"/>
        </w:rPr>
        <w:t>;</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2) по заявлению Субъекта о предоставлении земельного участка без проведения торгов по основаниям, предусмотренным подпунктом 12 пункта 2 </w:t>
      </w:r>
      <w:hyperlink r:id="rId23" w:history="1">
        <w:r w:rsidRPr="00F006EF">
          <w:rPr>
            <w:rStyle w:val="a6"/>
            <w:color w:val="00466E"/>
            <w:spacing w:val="2"/>
          </w:rPr>
          <w:t>статьи 39.6 Земельного кодекса Российской Федерации</w:t>
        </w:r>
      </w:hyperlink>
      <w:r w:rsidRPr="00F006EF">
        <w:rPr>
          <w:color w:val="2D2D2D"/>
          <w:spacing w:val="2"/>
        </w:rPr>
        <w:t>,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3. В случае, указанном в подпункте 1 пункта 2 статьи 4 настоящего Положения,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аукциона на право заключения договора аренды в отношении испрашиваемого земельного участка.</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4. В извещение о проведении аукциона, а также в аукционную документацию, помимо сведений, указанных в пункте 21 </w:t>
      </w:r>
      <w:hyperlink r:id="rId24" w:history="1">
        <w:r w:rsidR="00104595" w:rsidRPr="00F006EF">
          <w:rPr>
            <w:rStyle w:val="a6"/>
            <w:color w:val="00466E"/>
            <w:spacing w:val="2"/>
          </w:rPr>
          <w:t>статьи 39.11 Земельного кодекса Российской Федерации</w:t>
        </w:r>
      </w:hyperlink>
      <w:r w:rsidR="00104595" w:rsidRPr="00F006EF">
        <w:rPr>
          <w:color w:val="2D2D2D"/>
          <w:spacing w:val="2"/>
        </w:rPr>
        <w:t>, включается информация об обязательном декларировании заявителем своей принадлежности к субъектам малого и среднего предпринимательства, либо о своем соответствии условиям отнесения к субъектам малого и среднего предпринимательства в соответствии с частью 5 </w:t>
      </w:r>
      <w:hyperlink r:id="rId25" w:history="1">
        <w:r w:rsidR="00104595" w:rsidRPr="00F006EF">
          <w:rPr>
            <w:rStyle w:val="a6"/>
            <w:color w:val="00466E"/>
            <w:spacing w:val="2"/>
          </w:rPr>
          <w:t>статьи 4 Федерального закона от 24 июля 2007 года N 209-ФЗ "О развитии малого и среднего предпринимательства в Российской Федерации"</w:t>
        </w:r>
      </w:hyperlink>
      <w:r w:rsidR="00104595" w:rsidRPr="00F006EF">
        <w:rPr>
          <w:color w:val="2D2D2D"/>
          <w:spacing w:val="2"/>
        </w:rPr>
        <w:t>.</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5. Извещение о проведении аукциона должно содержать сведения о льготах по арендной плате в отношении земельного участка, включенного в Перечень, установленных статьей 3 настоящего Положения.</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 xml:space="preserve">6.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направляется на имя Главы </w:t>
      </w:r>
      <w:r>
        <w:rPr>
          <w:color w:val="2D2D2D"/>
          <w:spacing w:val="2"/>
        </w:rPr>
        <w:t>Сосновского муниципального района Челябинской области</w:t>
      </w:r>
      <w:r w:rsidR="00104595" w:rsidRPr="00F006EF">
        <w:rPr>
          <w:color w:val="2D2D2D"/>
          <w:spacing w:val="2"/>
        </w:rPr>
        <w:t xml:space="preserve"> о предоставлении такого имущества и регистрируется в установленном порядке.</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7. В заявлении о предоставлении земельного участка без проведения аукциона заявитель декларирует свою принадлежность к субъектам малого и среднего предпринимательства и не отнесение его к категории субъектов малого и среднего предпринимательства, в отношении которых не может быть оказана имущественная поддержка по основаниям, предусмотренным действующим законодательством Российской Федерации.</w:t>
      </w:r>
    </w:p>
    <w:p w:rsidR="00104595" w:rsidRPr="00F006EF" w:rsidRDefault="0044245F" w:rsidP="00F006EF">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104595" w:rsidRPr="00F006EF">
        <w:rPr>
          <w:color w:val="2D2D2D"/>
          <w:spacing w:val="2"/>
        </w:rPr>
        <w:t>8.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1)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2)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w:t>
      </w:r>
      <w:hyperlink r:id="rId26" w:history="1">
        <w:r w:rsidRPr="00F006EF">
          <w:rPr>
            <w:rStyle w:val="a6"/>
            <w:color w:val="00466E"/>
            <w:spacing w:val="2"/>
          </w:rPr>
          <w:t>статьей 39.8 Земельного кодекса Российской Федерации</w:t>
        </w:r>
      </w:hyperlink>
      <w:r w:rsidRPr="00F006EF">
        <w:rPr>
          <w:color w:val="2D2D2D"/>
          <w:spacing w:val="2"/>
        </w:rPr>
        <w:t> и другими положениями земельного законодательства Российской Федерации;</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3) о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факта нарушения указанных условий;</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4) о праве уполномоченного органа истребовать у арендатора документы, подтверждающие соблюдение им условий предоставления льгот по арендной плате;</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5) о запрете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3 статьи 1 настоящего Положения,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04595" w:rsidRPr="00F006EF" w:rsidRDefault="00104595" w:rsidP="00F006EF">
      <w:pPr>
        <w:pStyle w:val="formattext"/>
        <w:shd w:val="clear" w:color="auto" w:fill="FFFFFF"/>
        <w:spacing w:before="0" w:beforeAutospacing="0" w:after="0" w:afterAutospacing="0" w:line="315" w:lineRule="atLeast"/>
        <w:jc w:val="both"/>
        <w:textAlignment w:val="baseline"/>
        <w:rPr>
          <w:color w:val="2D2D2D"/>
          <w:spacing w:val="2"/>
        </w:rPr>
      </w:pPr>
      <w:r w:rsidRPr="00F006EF">
        <w:rPr>
          <w:color w:val="2D2D2D"/>
          <w:spacing w:val="2"/>
        </w:rPr>
        <w:t>6) об изменении вида разрешенного использования земельного участка и/или цели его использования в течение срока действия договора не предусматривается.</w:t>
      </w:r>
    </w:p>
    <w:p w:rsidR="00104595" w:rsidRPr="00A4170D" w:rsidRDefault="00104595" w:rsidP="00104595">
      <w:pPr>
        <w:pStyle w:val="3"/>
        <w:shd w:val="clear" w:color="auto" w:fill="FFFFFF"/>
        <w:spacing w:before="375" w:after="225"/>
        <w:jc w:val="center"/>
        <w:textAlignment w:val="baseline"/>
        <w:rPr>
          <w:rFonts w:ascii="Times New Roman" w:hAnsi="Times New Roman" w:cs="Times New Roman"/>
          <w:bCs w:val="0"/>
          <w:color w:val="4C4C4C"/>
          <w:spacing w:val="2"/>
          <w:sz w:val="24"/>
          <w:szCs w:val="24"/>
        </w:rPr>
      </w:pPr>
      <w:r w:rsidRPr="00A4170D">
        <w:rPr>
          <w:rFonts w:ascii="Times New Roman" w:hAnsi="Times New Roman" w:cs="Times New Roman"/>
          <w:bCs w:val="0"/>
          <w:color w:val="4C4C4C"/>
          <w:spacing w:val="2"/>
          <w:sz w:val="24"/>
          <w:szCs w:val="24"/>
        </w:rPr>
        <w:t xml:space="preserve">Статья 5. Порядок участия </w:t>
      </w:r>
      <w:r w:rsidR="00A4170D" w:rsidRPr="00A4170D">
        <w:rPr>
          <w:rFonts w:ascii="Times New Roman" w:hAnsi="Times New Roman" w:cs="Times New Roman"/>
          <w:bCs w:val="0"/>
          <w:color w:val="4C4C4C"/>
          <w:spacing w:val="2"/>
          <w:sz w:val="24"/>
          <w:szCs w:val="24"/>
        </w:rPr>
        <w:t xml:space="preserve">координационных или совещательных органов в </w:t>
      </w:r>
      <w:r w:rsidR="006D55D9" w:rsidRPr="00A4170D">
        <w:rPr>
          <w:rFonts w:ascii="Times New Roman" w:hAnsi="Times New Roman" w:cs="Times New Roman"/>
          <w:bCs w:val="0"/>
          <w:color w:val="4C4C4C"/>
          <w:spacing w:val="2"/>
          <w:sz w:val="24"/>
          <w:szCs w:val="24"/>
        </w:rPr>
        <w:t>области развития</w:t>
      </w:r>
      <w:r w:rsidRPr="00A4170D">
        <w:rPr>
          <w:rFonts w:ascii="Times New Roman" w:hAnsi="Times New Roman" w:cs="Times New Roman"/>
          <w:bCs w:val="0"/>
          <w:color w:val="4C4C4C"/>
          <w:spacing w:val="2"/>
          <w:sz w:val="24"/>
          <w:szCs w:val="24"/>
        </w:rPr>
        <w:t xml:space="preserve"> малого и среднего предпринимательства в передаче прав владения и (или) пользования имуществом, включенным в Перечень</w:t>
      </w:r>
    </w:p>
    <w:p w:rsidR="00104595" w:rsidRPr="00281C5C" w:rsidRDefault="00104595" w:rsidP="00F03085">
      <w:pPr>
        <w:pStyle w:val="formattext"/>
        <w:shd w:val="clear" w:color="auto" w:fill="FFFFFF"/>
        <w:spacing w:before="0" w:beforeAutospacing="0" w:after="0" w:afterAutospacing="0" w:line="315" w:lineRule="atLeast"/>
        <w:jc w:val="both"/>
        <w:textAlignment w:val="baseline"/>
        <w:rPr>
          <w:color w:val="2D2D2D"/>
          <w:spacing w:val="2"/>
        </w:rPr>
      </w:pPr>
      <w:r w:rsidRPr="00281C5C">
        <w:rPr>
          <w:color w:val="2D2D2D"/>
          <w:spacing w:val="2"/>
        </w:rPr>
        <w:t xml:space="preserve">В случае если право владения и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муниципального образования </w:t>
      </w:r>
      <w:r w:rsidR="006D55D9">
        <w:rPr>
          <w:color w:val="000000"/>
        </w:rPr>
        <w:t>Теченского</w:t>
      </w:r>
      <w:r w:rsidR="006D55D9" w:rsidRPr="00281C5C">
        <w:rPr>
          <w:color w:val="2D2D2D"/>
          <w:spacing w:val="2"/>
        </w:rPr>
        <w:t xml:space="preserve"> </w:t>
      </w:r>
      <w:r w:rsidR="00A4170D" w:rsidRPr="00281C5C">
        <w:rPr>
          <w:color w:val="2D2D2D"/>
          <w:spacing w:val="2"/>
        </w:rPr>
        <w:t xml:space="preserve">сельского </w:t>
      </w:r>
      <w:r w:rsidR="006D55D9" w:rsidRPr="00281C5C">
        <w:rPr>
          <w:color w:val="2D2D2D"/>
          <w:spacing w:val="2"/>
        </w:rPr>
        <w:t>поселения,</w:t>
      </w:r>
      <w:r w:rsidRPr="00281C5C">
        <w:rPr>
          <w:color w:val="2D2D2D"/>
          <w:spacing w:val="2"/>
        </w:rPr>
        <w:t xml:space="preserve"> включается (с правом голоса) представитель Совета по развитию малого и среднего предпринимательства </w:t>
      </w:r>
      <w:r w:rsidR="00A4170D" w:rsidRPr="00281C5C">
        <w:rPr>
          <w:color w:val="2D2D2D"/>
          <w:spacing w:val="2"/>
        </w:rPr>
        <w:t>Сосновского муниципального района</w:t>
      </w:r>
      <w:r w:rsidRPr="00281C5C">
        <w:rPr>
          <w:color w:val="2D2D2D"/>
          <w:spacing w:val="2"/>
        </w:rPr>
        <w:t>.</w:t>
      </w:r>
    </w:p>
    <w:p w:rsidR="00104595" w:rsidRPr="00281C5C" w:rsidRDefault="00104595" w:rsidP="00F03085">
      <w:pPr>
        <w:pStyle w:val="formattext"/>
        <w:shd w:val="clear" w:color="auto" w:fill="FFFFFF"/>
        <w:spacing w:before="0" w:beforeAutospacing="0" w:after="0" w:afterAutospacing="0" w:line="315" w:lineRule="atLeast"/>
        <w:jc w:val="both"/>
        <w:textAlignment w:val="baseline"/>
        <w:rPr>
          <w:color w:val="2D2D2D"/>
          <w:spacing w:val="2"/>
        </w:rPr>
      </w:pPr>
      <w:r w:rsidRPr="00281C5C">
        <w:rPr>
          <w:color w:val="2D2D2D"/>
          <w:spacing w:val="2"/>
        </w:rPr>
        <w:t xml:space="preserve">Информация о времени и месте проведения торгов на право предоставления муниципального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Совет по развитию малого и среднего предпринимательства </w:t>
      </w:r>
      <w:r w:rsidR="00A4170D" w:rsidRPr="00281C5C">
        <w:rPr>
          <w:color w:val="2D2D2D"/>
          <w:spacing w:val="2"/>
        </w:rPr>
        <w:t xml:space="preserve">Сосновского муниципального </w:t>
      </w:r>
      <w:r w:rsidR="006D55D9" w:rsidRPr="00281C5C">
        <w:rPr>
          <w:color w:val="2D2D2D"/>
          <w:spacing w:val="2"/>
        </w:rPr>
        <w:t>района.</w:t>
      </w:r>
    </w:p>
    <w:p w:rsidR="00104595" w:rsidRPr="00281C5C" w:rsidRDefault="00104595" w:rsidP="009B7C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sectPr w:rsidR="00104595" w:rsidRPr="00281C5C" w:rsidSect="0078107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21F"/>
    <w:multiLevelType w:val="multilevel"/>
    <w:tmpl w:val="9262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B4EDE"/>
    <w:multiLevelType w:val="hybridMultilevel"/>
    <w:tmpl w:val="B28A1016"/>
    <w:lvl w:ilvl="0" w:tplc="90CA3984">
      <w:start w:val="1"/>
      <w:numFmt w:val="decimal"/>
      <w:lvlText w:val="%1."/>
      <w:lvlJc w:val="left"/>
      <w:pPr>
        <w:ind w:left="720" w:hanging="360"/>
      </w:pPr>
      <w:rPr>
        <w:rFonts w:ascii="Times New Roman" w:eastAsiaTheme="minorHAnsi"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15E52"/>
    <w:multiLevelType w:val="multilevel"/>
    <w:tmpl w:val="5A723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20D7A"/>
    <w:multiLevelType w:val="hybridMultilevel"/>
    <w:tmpl w:val="70726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731CD"/>
    <w:multiLevelType w:val="multilevel"/>
    <w:tmpl w:val="7342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B34D6"/>
    <w:multiLevelType w:val="multilevel"/>
    <w:tmpl w:val="66AC2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8107A6"/>
    <w:multiLevelType w:val="multilevel"/>
    <w:tmpl w:val="51B2A2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AD0FEA"/>
    <w:multiLevelType w:val="multilevel"/>
    <w:tmpl w:val="586CB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C2"/>
    <w:rsid w:val="00052B69"/>
    <w:rsid w:val="00096B35"/>
    <w:rsid w:val="00104595"/>
    <w:rsid w:val="001E6AAA"/>
    <w:rsid w:val="001F1ADB"/>
    <w:rsid w:val="001F2568"/>
    <w:rsid w:val="00281C5C"/>
    <w:rsid w:val="0028294F"/>
    <w:rsid w:val="002B27C2"/>
    <w:rsid w:val="00417982"/>
    <w:rsid w:val="0044245F"/>
    <w:rsid w:val="005C55CF"/>
    <w:rsid w:val="006C1B65"/>
    <w:rsid w:val="006D55D9"/>
    <w:rsid w:val="00721F3F"/>
    <w:rsid w:val="0078107A"/>
    <w:rsid w:val="0082097C"/>
    <w:rsid w:val="008626F5"/>
    <w:rsid w:val="00864582"/>
    <w:rsid w:val="008B6C41"/>
    <w:rsid w:val="009B7C24"/>
    <w:rsid w:val="00A077E2"/>
    <w:rsid w:val="00A4170D"/>
    <w:rsid w:val="00AD15BF"/>
    <w:rsid w:val="00B541A3"/>
    <w:rsid w:val="00D27058"/>
    <w:rsid w:val="00D32ACF"/>
    <w:rsid w:val="00EA668C"/>
    <w:rsid w:val="00F006EF"/>
    <w:rsid w:val="00F03085"/>
    <w:rsid w:val="00F14602"/>
    <w:rsid w:val="00F60CD6"/>
    <w:rsid w:val="00FC2E14"/>
    <w:rsid w:val="00FE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E4ACF-420E-49DD-9BF0-BE5BB68F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1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045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2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27C2"/>
    <w:rPr>
      <w:b/>
      <w:bCs/>
    </w:rPr>
  </w:style>
  <w:style w:type="character" w:styleId="a5">
    <w:name w:val="Emphasis"/>
    <w:basedOn w:val="a0"/>
    <w:uiPriority w:val="20"/>
    <w:qFormat/>
    <w:rsid w:val="002B27C2"/>
    <w:rPr>
      <w:i/>
      <w:iCs/>
    </w:rPr>
  </w:style>
  <w:style w:type="character" w:styleId="a6">
    <w:name w:val="Hyperlink"/>
    <w:basedOn w:val="a0"/>
    <w:uiPriority w:val="99"/>
    <w:semiHidden/>
    <w:unhideWhenUsed/>
    <w:rsid w:val="002B27C2"/>
    <w:rPr>
      <w:color w:val="0000FF"/>
      <w:u w:val="single"/>
    </w:rPr>
  </w:style>
  <w:style w:type="paragraph" w:styleId="a7">
    <w:name w:val="Title"/>
    <w:basedOn w:val="a"/>
    <w:link w:val="a8"/>
    <w:qFormat/>
    <w:rsid w:val="002B27C2"/>
    <w:pPr>
      <w:overflowPunct w:val="0"/>
      <w:autoSpaceDE w:val="0"/>
      <w:autoSpaceDN w:val="0"/>
      <w:adjustRightInd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8">
    <w:name w:val="Название Знак"/>
    <w:basedOn w:val="a0"/>
    <w:link w:val="a7"/>
    <w:rsid w:val="002B27C2"/>
    <w:rPr>
      <w:rFonts w:ascii="Times New Roman" w:eastAsia="Times New Roman" w:hAnsi="Times New Roman" w:cs="Times New Roman"/>
      <w:b/>
      <w:bCs/>
      <w:sz w:val="24"/>
      <w:szCs w:val="20"/>
      <w:lang w:val="x-none" w:eastAsia="x-none"/>
    </w:rPr>
  </w:style>
  <w:style w:type="character" w:customStyle="1" w:styleId="10">
    <w:name w:val="Заголовок 1 Знак"/>
    <w:basedOn w:val="a0"/>
    <w:link w:val="1"/>
    <w:uiPriority w:val="9"/>
    <w:rsid w:val="00AD15BF"/>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AD15BF"/>
    <w:pPr>
      <w:ind w:left="720"/>
      <w:contextualSpacing/>
    </w:pPr>
  </w:style>
  <w:style w:type="character" w:customStyle="1" w:styleId="30">
    <w:name w:val="Заголовок 3 Знак"/>
    <w:basedOn w:val="a0"/>
    <w:link w:val="3"/>
    <w:uiPriority w:val="9"/>
    <w:semiHidden/>
    <w:rsid w:val="00104595"/>
    <w:rPr>
      <w:rFonts w:asciiTheme="majorHAnsi" w:eastAsiaTheme="majorEastAsia" w:hAnsiTheme="majorHAnsi" w:cstheme="majorBidi"/>
      <w:b/>
      <w:bCs/>
      <w:color w:val="4F81BD" w:themeColor="accent1"/>
    </w:rPr>
  </w:style>
  <w:style w:type="paragraph" w:customStyle="1" w:styleId="formattext">
    <w:name w:val="formattext"/>
    <w:basedOn w:val="a"/>
    <w:rsid w:val="00104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81C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C5C"/>
    <w:rPr>
      <w:rFonts w:ascii="Tahoma" w:hAnsi="Tahoma" w:cs="Tahoma"/>
      <w:sz w:val="16"/>
      <w:szCs w:val="16"/>
    </w:rPr>
  </w:style>
  <w:style w:type="paragraph" w:styleId="ac">
    <w:name w:val="Body Text"/>
    <w:basedOn w:val="a"/>
    <w:link w:val="ad"/>
    <w:rsid w:val="0078107A"/>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810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1667">
      <w:bodyDiv w:val="1"/>
      <w:marLeft w:val="0"/>
      <w:marRight w:val="0"/>
      <w:marTop w:val="0"/>
      <w:marBottom w:val="0"/>
      <w:divBdr>
        <w:top w:val="none" w:sz="0" w:space="0" w:color="auto"/>
        <w:left w:val="none" w:sz="0" w:space="0" w:color="auto"/>
        <w:bottom w:val="none" w:sz="0" w:space="0" w:color="auto"/>
        <w:right w:val="none" w:sz="0" w:space="0" w:color="auto"/>
      </w:divBdr>
    </w:div>
    <w:div w:id="1669167180">
      <w:bodyDiv w:val="1"/>
      <w:marLeft w:val="0"/>
      <w:marRight w:val="0"/>
      <w:marTop w:val="0"/>
      <w:marBottom w:val="0"/>
      <w:divBdr>
        <w:top w:val="none" w:sz="0" w:space="0" w:color="auto"/>
        <w:left w:val="none" w:sz="0" w:space="0" w:color="auto"/>
        <w:bottom w:val="none" w:sz="0" w:space="0" w:color="auto"/>
        <w:right w:val="none" w:sz="0" w:space="0" w:color="auto"/>
      </w:divBdr>
    </w:div>
    <w:div w:id="20467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053196" TargetMode="External"/><Relationship Id="rId18" Type="http://schemas.openxmlformats.org/officeDocument/2006/relationships/hyperlink" Target="http://docs.cntd.ru/document/902053196"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docs.cntd.ru/document/744100004" TargetMode="External"/><Relationship Id="rId7" Type="http://schemas.openxmlformats.org/officeDocument/2006/relationships/hyperlink" Target="http://docs.cntd.ru/document/901989534" TargetMode="External"/><Relationship Id="rId12" Type="http://schemas.openxmlformats.org/officeDocument/2006/relationships/hyperlink" Target="http://docs.cntd.ru/document/902198925" TargetMode="External"/><Relationship Id="rId17" Type="http://schemas.openxmlformats.org/officeDocument/2006/relationships/hyperlink" Target="http://docs.cntd.ru/document/902053196" TargetMode="External"/><Relationship Id="rId25"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http://docs.cntd.ru/document/902053196" TargetMode="External"/><Relationship Id="rId20"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198925"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http://docs.cntd.ru/document/902053196" TargetMode="External"/><Relationship Id="rId23" Type="http://schemas.openxmlformats.org/officeDocument/2006/relationships/hyperlink" Target="http://docs.cntd.ru/document/744100004" TargetMode="External"/><Relationship Id="rId28" Type="http://schemas.openxmlformats.org/officeDocument/2006/relationships/theme" Target="theme/theme1.xml"/><Relationship Id="rId10" Type="http://schemas.openxmlformats.org/officeDocument/2006/relationships/hyperlink" Target="http://docs.cntd.ru/document/902053196" TargetMode="External"/><Relationship Id="rId19" Type="http://schemas.openxmlformats.org/officeDocument/2006/relationships/hyperlink" Target="http://docs.cntd.ru/document/9027703" TargetMode="External"/><Relationship Id="rId4" Type="http://schemas.openxmlformats.org/officeDocument/2006/relationships/settings" Target="settings.xml"/><Relationship Id="rId9" Type="http://schemas.openxmlformats.org/officeDocument/2006/relationships/hyperlink" Target="http://docs.cntd.ru/document/902053196" TargetMode="External"/><Relationship Id="rId14" Type="http://schemas.openxmlformats.org/officeDocument/2006/relationships/hyperlink" Target="http://docs.cntd.ru/document/902053196" TargetMode="External"/><Relationship Id="rId22" Type="http://schemas.openxmlformats.org/officeDocument/2006/relationships/hyperlink" Target="http://docs.cntd.ru/document/7441000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1889-EB43-4DFB-BAE6-ABF25C74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4572</Words>
  <Characters>26063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Специалист</cp:lastModifiedBy>
  <cp:revision>8</cp:revision>
  <cp:lastPrinted>2020-07-16T07:30:00Z</cp:lastPrinted>
  <dcterms:created xsi:type="dcterms:W3CDTF">2020-07-09T07:06:00Z</dcterms:created>
  <dcterms:modified xsi:type="dcterms:W3CDTF">2020-07-16T07:31:00Z</dcterms:modified>
</cp:coreProperties>
</file>